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DF" w:rsidRPr="002869E6" w:rsidRDefault="008B113E" w:rsidP="002869E6">
      <w:pPr>
        <w:spacing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caps/>
        </w:rPr>
        <w:t>P</w:t>
      </w:r>
      <w:r>
        <w:rPr>
          <w:rFonts w:ascii="Tahoma" w:hAnsi="Tahoma" w:cs="Tahoma"/>
          <w:b/>
        </w:rPr>
        <w:t>oświadczenie prawidłowości montażu i przeprowadzonych prób</w:t>
      </w:r>
    </w:p>
    <w:p w:rsidR="002805DF" w:rsidRPr="00091AC2" w:rsidRDefault="002805DF" w:rsidP="00EE6589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91AC2">
        <w:rPr>
          <w:rFonts w:ascii="Tahoma" w:hAnsi="Tahoma" w:cs="Tahoma"/>
          <w:b/>
          <w:sz w:val="20"/>
          <w:szCs w:val="20"/>
        </w:rPr>
        <w:t>Lokalizacja</w:t>
      </w:r>
    </w:p>
    <w:p w:rsidR="002805DF" w:rsidRPr="00EE6589" w:rsidRDefault="00EE6589" w:rsidP="00EE658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2805DF" w:rsidRPr="00091AC2" w:rsidRDefault="002805DF" w:rsidP="00EE6589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91AC2">
        <w:rPr>
          <w:rFonts w:ascii="Tahoma" w:hAnsi="Tahoma" w:cs="Tahoma"/>
          <w:b/>
          <w:sz w:val="20"/>
          <w:szCs w:val="20"/>
        </w:rPr>
        <w:t xml:space="preserve">Dane </w:t>
      </w:r>
    </w:p>
    <w:p w:rsidR="002805DF" w:rsidRPr="00EE6589" w:rsidRDefault="002805DF" w:rsidP="003241BD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rodzaj, typ</w:t>
      </w:r>
      <w:r w:rsidR="003241BD">
        <w:rPr>
          <w:rFonts w:ascii="Tahoma" w:hAnsi="Tahoma" w:cs="Tahoma"/>
          <w:sz w:val="20"/>
          <w:szCs w:val="20"/>
        </w:rPr>
        <w:tab/>
      </w:r>
      <w:r w:rsidR="003241BD">
        <w:rPr>
          <w:rFonts w:ascii="Tahoma" w:hAnsi="Tahoma" w:cs="Tahoma"/>
          <w:sz w:val="20"/>
          <w:szCs w:val="20"/>
        </w:rPr>
        <w:tab/>
      </w:r>
      <w:r w:rsidR="009E4AF6">
        <w:rPr>
          <w:rFonts w:ascii="Tahoma" w:hAnsi="Tahoma" w:cs="Tahoma"/>
          <w:sz w:val="20"/>
          <w:szCs w:val="20"/>
        </w:rPr>
        <w:tab/>
        <w:t>……..</w:t>
      </w: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="00EE6589">
        <w:rPr>
          <w:rFonts w:ascii="Tahoma" w:hAnsi="Tahoma" w:cs="Tahoma"/>
          <w:sz w:val="20"/>
          <w:szCs w:val="20"/>
        </w:rPr>
        <w:t>………</w:t>
      </w:r>
      <w:r w:rsidR="003241BD">
        <w:rPr>
          <w:rFonts w:ascii="Tahoma" w:hAnsi="Tahoma" w:cs="Tahoma"/>
          <w:sz w:val="20"/>
          <w:szCs w:val="20"/>
        </w:rPr>
        <w:t>….</w:t>
      </w:r>
    </w:p>
    <w:p w:rsidR="002805DF" w:rsidRPr="00EE6589" w:rsidRDefault="002805DF" w:rsidP="003241BD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nr fabryczny</w:t>
      </w:r>
      <w:r w:rsidRPr="00EE6589">
        <w:rPr>
          <w:rFonts w:ascii="Tahoma" w:hAnsi="Tahoma" w:cs="Tahoma"/>
          <w:sz w:val="20"/>
          <w:szCs w:val="20"/>
        </w:rPr>
        <w:tab/>
      </w:r>
      <w:r w:rsidR="009E4AF6">
        <w:rPr>
          <w:rFonts w:ascii="Tahoma" w:hAnsi="Tahoma" w:cs="Tahoma"/>
          <w:sz w:val="20"/>
          <w:szCs w:val="20"/>
        </w:rPr>
        <w:tab/>
        <w:t>…..</w:t>
      </w: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  <w:r w:rsidR="00EE6589">
        <w:rPr>
          <w:rFonts w:ascii="Tahoma" w:hAnsi="Tahoma" w:cs="Tahoma"/>
          <w:sz w:val="20"/>
          <w:szCs w:val="20"/>
        </w:rPr>
        <w:t>………….</w:t>
      </w:r>
    </w:p>
    <w:p w:rsidR="002805DF" w:rsidRPr="00EE6589" w:rsidRDefault="002805DF" w:rsidP="003241BD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nr ewidencyjny UDT</w:t>
      </w:r>
      <w:r w:rsidRPr="00EE6589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</w:t>
      </w:r>
      <w:r w:rsidR="003241BD">
        <w:rPr>
          <w:rFonts w:ascii="Tahoma" w:hAnsi="Tahoma" w:cs="Tahoma"/>
          <w:sz w:val="20"/>
          <w:szCs w:val="20"/>
        </w:rPr>
        <w:t>…………</w:t>
      </w:r>
    </w:p>
    <w:p w:rsidR="002805DF" w:rsidRPr="00091AC2" w:rsidRDefault="002805DF" w:rsidP="00EE6589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91AC2">
        <w:rPr>
          <w:rFonts w:ascii="Tahoma" w:hAnsi="Tahoma" w:cs="Tahoma"/>
          <w:b/>
          <w:sz w:val="20"/>
          <w:szCs w:val="20"/>
        </w:rPr>
        <w:t>Wersja montażowa</w:t>
      </w:r>
    </w:p>
    <w:p w:rsidR="00FC156B" w:rsidRPr="00EE6589" w:rsidRDefault="002805DF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konfiguracja wieży</w:t>
      </w:r>
      <w:r w:rsidR="00FC156B" w:rsidRPr="00EE6589">
        <w:rPr>
          <w:rFonts w:ascii="Tahoma" w:hAnsi="Tahoma" w:cs="Tahoma"/>
          <w:sz w:val="20"/>
          <w:szCs w:val="20"/>
        </w:rPr>
        <w:t xml:space="preserve"> / wysokość podnoszenia</w:t>
      </w:r>
    </w:p>
    <w:p w:rsidR="002805DF" w:rsidRPr="00EE6589" w:rsidRDefault="00FC156B" w:rsidP="003F3943">
      <w:pPr>
        <w:pStyle w:val="Akapitzlist"/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</w:t>
      </w:r>
      <w:r w:rsidR="002805DF" w:rsidRPr="00EE6589">
        <w:rPr>
          <w:rFonts w:ascii="Tahoma" w:hAnsi="Tahoma" w:cs="Tahoma"/>
          <w:sz w:val="20"/>
          <w:szCs w:val="20"/>
        </w:rPr>
        <w:t>………………………………………………………</w:t>
      </w:r>
      <w:r w:rsidR="003241BD">
        <w:rPr>
          <w:rFonts w:ascii="Tahoma" w:hAnsi="Tahoma" w:cs="Tahoma"/>
          <w:sz w:val="20"/>
          <w:szCs w:val="20"/>
        </w:rPr>
        <w:t>…………………</w:t>
      </w:r>
    </w:p>
    <w:p w:rsidR="00FC156B" w:rsidRPr="00EE6589" w:rsidRDefault="002805DF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konfiguracja wysięgnika</w:t>
      </w:r>
      <w:r w:rsidR="00FC156B" w:rsidRPr="00EE6589">
        <w:rPr>
          <w:rFonts w:ascii="Tahoma" w:hAnsi="Tahoma" w:cs="Tahoma"/>
          <w:sz w:val="20"/>
          <w:szCs w:val="20"/>
        </w:rPr>
        <w:t xml:space="preserve"> / wysięg maksymalny</w:t>
      </w:r>
      <w:r w:rsidR="00FC156B" w:rsidRPr="00EE6589">
        <w:rPr>
          <w:rFonts w:ascii="Tahoma" w:hAnsi="Tahoma" w:cs="Tahoma"/>
          <w:sz w:val="20"/>
          <w:szCs w:val="20"/>
        </w:rPr>
        <w:tab/>
      </w:r>
    </w:p>
    <w:p w:rsidR="002805DF" w:rsidRPr="00EE6589" w:rsidRDefault="003F3943" w:rsidP="00630346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</w:p>
    <w:p w:rsidR="00FC156B" w:rsidRPr="00EE6589" w:rsidRDefault="00FC156B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olinowanie / udźwig maksymalny</w:t>
      </w:r>
    </w:p>
    <w:p w:rsidR="00FC156B" w:rsidRPr="00EE6589" w:rsidRDefault="00630346" w:rsidP="00630346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</w:p>
    <w:p w:rsidR="00124683" w:rsidRPr="00EE6589" w:rsidRDefault="00124683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 xml:space="preserve">rodzaj posadowienia / </w:t>
      </w:r>
      <w:proofErr w:type="spellStart"/>
      <w:r w:rsidRPr="00EE6589">
        <w:rPr>
          <w:rFonts w:ascii="Tahoma" w:hAnsi="Tahoma" w:cs="Tahoma"/>
          <w:sz w:val="20"/>
          <w:szCs w:val="20"/>
        </w:rPr>
        <w:t>kotwienie</w:t>
      </w:r>
      <w:proofErr w:type="spellEnd"/>
      <w:r w:rsidRPr="00EE6589">
        <w:rPr>
          <w:rFonts w:ascii="Tahoma" w:hAnsi="Tahoma" w:cs="Tahoma"/>
          <w:sz w:val="20"/>
          <w:szCs w:val="20"/>
        </w:rPr>
        <w:t xml:space="preserve"> do budynku</w:t>
      </w:r>
    </w:p>
    <w:p w:rsidR="00124683" w:rsidRPr="00EE6589" w:rsidRDefault="00630346" w:rsidP="00630346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</w:p>
    <w:p w:rsidR="00124683" w:rsidRPr="00EE6589" w:rsidRDefault="00124683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konfiguracja balastu centralnego / masa</w:t>
      </w:r>
    </w:p>
    <w:p w:rsidR="00124683" w:rsidRPr="00EE6589" w:rsidRDefault="00630346" w:rsidP="00630346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</w:p>
    <w:p w:rsidR="00124683" w:rsidRPr="00EE6589" w:rsidRDefault="00124683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 xml:space="preserve">konfiguracja balastu </w:t>
      </w:r>
      <w:proofErr w:type="spellStart"/>
      <w:r w:rsidRPr="00EE6589">
        <w:rPr>
          <w:rFonts w:ascii="Tahoma" w:hAnsi="Tahoma" w:cs="Tahoma"/>
          <w:sz w:val="20"/>
          <w:szCs w:val="20"/>
        </w:rPr>
        <w:t>przeciwwysięgnika</w:t>
      </w:r>
      <w:proofErr w:type="spellEnd"/>
      <w:r w:rsidRPr="00EE6589">
        <w:rPr>
          <w:rFonts w:ascii="Tahoma" w:hAnsi="Tahoma" w:cs="Tahoma"/>
          <w:sz w:val="20"/>
          <w:szCs w:val="20"/>
        </w:rPr>
        <w:t xml:space="preserve"> / masa</w:t>
      </w:r>
    </w:p>
    <w:p w:rsidR="00124683" w:rsidRPr="00EE6589" w:rsidRDefault="00630346" w:rsidP="00630346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</w:p>
    <w:p w:rsidR="00124683" w:rsidRPr="00EE6589" w:rsidRDefault="00124683" w:rsidP="003241B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inne</w:t>
      </w:r>
      <w:r w:rsidR="00591559" w:rsidRPr="00EE6589">
        <w:rPr>
          <w:rFonts w:ascii="Tahoma" w:hAnsi="Tahoma" w:cs="Tahoma"/>
          <w:sz w:val="20"/>
          <w:szCs w:val="20"/>
        </w:rPr>
        <w:t xml:space="preserve"> (</w:t>
      </w:r>
      <w:r w:rsidR="00591559" w:rsidRPr="00EE6589">
        <w:rPr>
          <w:rFonts w:ascii="Tahoma" w:hAnsi="Tahoma" w:cs="Tahoma"/>
          <w:i/>
          <w:sz w:val="20"/>
          <w:szCs w:val="20"/>
        </w:rPr>
        <w:t xml:space="preserve">np. </w:t>
      </w:r>
      <w:r w:rsidR="004B08C3" w:rsidRPr="00EE6589">
        <w:rPr>
          <w:rFonts w:ascii="Tahoma" w:hAnsi="Tahoma" w:cs="Tahoma"/>
          <w:i/>
          <w:sz w:val="20"/>
          <w:szCs w:val="20"/>
        </w:rPr>
        <w:t>eksploatacja w warunkach kolizyjnych</w:t>
      </w:r>
      <w:r w:rsidR="00935A7D" w:rsidRPr="00EE6589">
        <w:rPr>
          <w:rFonts w:ascii="Tahoma" w:hAnsi="Tahoma" w:cs="Tahoma"/>
          <w:i/>
          <w:sz w:val="20"/>
          <w:szCs w:val="20"/>
        </w:rPr>
        <w:t>, ograniczenia pola pracy</w:t>
      </w:r>
      <w:r w:rsidR="004B08C3" w:rsidRPr="00EE6589">
        <w:rPr>
          <w:rFonts w:ascii="Tahoma" w:hAnsi="Tahoma" w:cs="Tahoma"/>
          <w:sz w:val="20"/>
          <w:szCs w:val="20"/>
        </w:rPr>
        <w:t xml:space="preserve">) </w:t>
      </w:r>
    </w:p>
    <w:p w:rsidR="002869E6" w:rsidRPr="00EE6589" w:rsidRDefault="00630346" w:rsidP="00630346">
      <w:pPr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</w:p>
    <w:p w:rsidR="00CC15F0" w:rsidRPr="00091AC2" w:rsidRDefault="00091AC2" w:rsidP="00091AC2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91AC2">
        <w:rPr>
          <w:rFonts w:ascii="Tahoma" w:hAnsi="Tahoma" w:cs="Tahoma"/>
          <w:b/>
          <w:sz w:val="20"/>
          <w:szCs w:val="20"/>
        </w:rPr>
        <w:t>Sprawdzenia i próby</w:t>
      </w:r>
      <w:bookmarkStart w:id="0" w:name="_GoBack"/>
      <w:bookmarkEnd w:id="0"/>
    </w:p>
    <w:p w:rsidR="00F21C3F" w:rsidRPr="00901696" w:rsidRDefault="00AA0B1C" w:rsidP="00AA0B1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01696">
        <w:rPr>
          <w:rFonts w:ascii="Tahoma" w:hAnsi="Tahoma" w:cs="Tahoma"/>
          <w:sz w:val="20"/>
          <w:szCs w:val="20"/>
        </w:rPr>
        <w:t>Po montażu p</w:t>
      </w:r>
      <w:r w:rsidR="00124683" w:rsidRPr="00901696">
        <w:rPr>
          <w:rFonts w:ascii="Tahoma" w:hAnsi="Tahoma" w:cs="Tahoma"/>
          <w:sz w:val="20"/>
          <w:szCs w:val="20"/>
        </w:rPr>
        <w:t>rzeprowadzono</w:t>
      </w:r>
      <w:r w:rsidR="00F21C3F" w:rsidRPr="00901696">
        <w:rPr>
          <w:rFonts w:ascii="Tahoma" w:hAnsi="Tahoma" w:cs="Tahoma"/>
          <w:sz w:val="20"/>
          <w:szCs w:val="20"/>
        </w:rPr>
        <w:t xml:space="preserve"> kontrol</w:t>
      </w:r>
      <w:r w:rsidR="00901696" w:rsidRPr="00901696">
        <w:rPr>
          <w:rFonts w:ascii="Tahoma" w:hAnsi="Tahoma" w:cs="Tahoma"/>
          <w:sz w:val="20"/>
          <w:szCs w:val="20"/>
        </w:rPr>
        <w:t>ę</w:t>
      </w:r>
      <w:r w:rsidR="00901696">
        <w:rPr>
          <w:rFonts w:ascii="Tahoma" w:hAnsi="Tahoma" w:cs="Tahoma"/>
          <w:sz w:val="20"/>
          <w:szCs w:val="20"/>
        </w:rPr>
        <w:t xml:space="preserve"> wyposażenia żurawia, a w szczególności</w:t>
      </w:r>
      <w:r w:rsidR="00D95A7B" w:rsidRPr="006B4C89">
        <w:rPr>
          <w:rFonts w:ascii="Tahoma" w:hAnsi="Tahoma" w:cs="Tahoma"/>
          <w:sz w:val="20"/>
          <w:szCs w:val="20"/>
          <w:vertAlign w:val="superscript"/>
        </w:rPr>
        <w:t>*)</w:t>
      </w:r>
      <w:r w:rsidR="006B4C89">
        <w:rPr>
          <w:rFonts w:ascii="Tahoma" w:hAnsi="Tahoma" w:cs="Tahoma"/>
          <w:sz w:val="20"/>
          <w:szCs w:val="20"/>
        </w:rPr>
        <w:t>:</w:t>
      </w:r>
    </w:p>
    <w:p w:rsidR="00901696" w:rsidRPr="00901696" w:rsidRDefault="00901696" w:rsidP="00F21C3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eastAsia="TimesNewRoman" w:hAnsi="Tahoma" w:cs="Tahoma"/>
          <w:sz w:val="20"/>
          <w:szCs w:val="20"/>
        </w:rPr>
        <w:t xml:space="preserve">bloków balastów, </w:t>
      </w:r>
      <w:r w:rsidRPr="00901696">
        <w:rPr>
          <w:rFonts w:ascii="Tahoma" w:eastAsia="TimesNewRoman" w:hAnsi="Tahoma" w:cs="Tahoma"/>
          <w:sz w:val="20"/>
          <w:szCs w:val="20"/>
        </w:rPr>
        <w:t>konstrukcji nośnej, połączeń rozłącznych i nierozłącznych</w:t>
      </w:r>
      <w:r>
        <w:rPr>
          <w:rFonts w:ascii="Tahoma" w:eastAsia="TimesNewRoman" w:hAnsi="Tahoma" w:cs="Tahoma"/>
          <w:sz w:val="20"/>
          <w:szCs w:val="20"/>
        </w:rPr>
        <w:t>,</w:t>
      </w:r>
    </w:p>
    <w:p w:rsidR="00901696" w:rsidRPr="00901696" w:rsidRDefault="00901696" w:rsidP="00F21C3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901696">
        <w:rPr>
          <w:rFonts w:ascii="Tahoma" w:eastAsia="TimesNewRoman" w:hAnsi="Tahoma" w:cs="Tahoma"/>
          <w:sz w:val="20"/>
          <w:szCs w:val="20"/>
        </w:rPr>
        <w:t>toru jezdnego</w:t>
      </w:r>
      <w:r>
        <w:rPr>
          <w:rFonts w:ascii="Tahoma" w:eastAsia="TimesNewRoman" w:hAnsi="Tahoma" w:cs="Tahoma"/>
          <w:sz w:val="20"/>
          <w:szCs w:val="20"/>
        </w:rPr>
        <w:t>,</w:t>
      </w:r>
    </w:p>
    <w:p w:rsidR="00F21C3F" w:rsidRPr="00901696" w:rsidRDefault="00F21C3F" w:rsidP="00F21C3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901696">
        <w:rPr>
          <w:rFonts w:ascii="Tahoma" w:eastAsia="TimesNewRoman" w:hAnsi="Tahoma" w:cs="Tahoma"/>
          <w:sz w:val="20"/>
          <w:szCs w:val="20"/>
        </w:rPr>
        <w:t>stanu technicznego mechanizmów napędowych, układów hamulcowych, cięgien nośnych</w:t>
      </w:r>
      <w:r w:rsidR="00901696">
        <w:rPr>
          <w:rFonts w:ascii="Tahoma" w:eastAsia="TimesNewRoman" w:hAnsi="Tahoma" w:cs="Tahoma"/>
          <w:sz w:val="20"/>
          <w:szCs w:val="20"/>
        </w:rPr>
        <w:br/>
      </w:r>
      <w:r w:rsidRPr="00901696">
        <w:rPr>
          <w:rFonts w:ascii="Tahoma" w:eastAsia="TimesNewRoman" w:hAnsi="Tahoma" w:cs="Tahoma"/>
          <w:sz w:val="20"/>
          <w:szCs w:val="20"/>
        </w:rPr>
        <w:t>i ich zamocowań,</w:t>
      </w:r>
    </w:p>
    <w:p w:rsidR="00F21C3F" w:rsidRPr="00901696" w:rsidRDefault="00F21C3F" w:rsidP="00F21C3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901696">
        <w:rPr>
          <w:rFonts w:ascii="Tahoma" w:eastAsia="TimesNewRoman" w:hAnsi="Tahoma" w:cs="Tahoma"/>
          <w:sz w:val="20"/>
          <w:szCs w:val="20"/>
        </w:rPr>
        <w:t>działania urządzeń zabezpieczających i ograniczników ruchowych,</w:t>
      </w:r>
    </w:p>
    <w:p w:rsidR="00F21C3F" w:rsidRPr="00901696" w:rsidRDefault="00F21C3F" w:rsidP="0090169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901696">
        <w:rPr>
          <w:rFonts w:ascii="Tahoma" w:eastAsia="TimesNewRoman" w:hAnsi="Tahoma" w:cs="Tahoma"/>
          <w:sz w:val="20"/>
          <w:szCs w:val="20"/>
        </w:rPr>
        <w:t>działania urządzeń sterujących, sygnalizacyjnych i oświetleniowych,</w:t>
      </w:r>
    </w:p>
    <w:p w:rsidR="00F21C3F" w:rsidRPr="00D95A7B" w:rsidRDefault="00F21C3F" w:rsidP="00F21C3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901696">
        <w:rPr>
          <w:rFonts w:ascii="Tahoma" w:eastAsia="TimesNewRoman" w:hAnsi="Tahoma" w:cs="Tahoma"/>
          <w:sz w:val="20"/>
          <w:szCs w:val="20"/>
        </w:rPr>
        <w:t>instalacji ochrony przeciwporażeniowej, uziemień roboczych i odgromowych</w:t>
      </w:r>
      <w:r w:rsidR="00D95A7B">
        <w:rPr>
          <w:rFonts w:ascii="Tahoma" w:eastAsia="TimesNewRoman" w:hAnsi="Tahoma" w:cs="Tahoma"/>
          <w:sz w:val="20"/>
          <w:szCs w:val="20"/>
        </w:rPr>
        <w:t>,</w:t>
      </w:r>
    </w:p>
    <w:p w:rsidR="00D95A7B" w:rsidRPr="00BB6428" w:rsidRDefault="00D95A7B" w:rsidP="00F21C3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B6428">
        <w:rPr>
          <w:rFonts w:ascii="Tahoma" w:eastAsia="TimesNewRoman" w:hAnsi="Tahoma" w:cs="Tahoma"/>
          <w:sz w:val="20"/>
          <w:szCs w:val="20"/>
        </w:rPr>
        <w:t>prawidłowości obsługi</w:t>
      </w:r>
      <w:r w:rsidR="009E4AF6" w:rsidRPr="00BB6428">
        <w:rPr>
          <w:rFonts w:ascii="Tahoma" w:eastAsia="TimesNewRoman" w:hAnsi="Tahoma" w:cs="Tahoma"/>
          <w:sz w:val="20"/>
          <w:szCs w:val="20"/>
        </w:rPr>
        <w:t>.</w:t>
      </w:r>
    </w:p>
    <w:p w:rsidR="009E4AF6" w:rsidRPr="00D95A7B" w:rsidRDefault="009E4AF6" w:rsidP="009E4AF6">
      <w:pPr>
        <w:pStyle w:val="Akapitzlist"/>
        <w:spacing w:line="276" w:lineRule="auto"/>
        <w:ind w:left="284"/>
        <w:jc w:val="both"/>
        <w:rPr>
          <w:rFonts w:ascii="Tahoma" w:hAnsi="Tahoma" w:cs="Tahoma"/>
          <w:color w:val="FF0000"/>
          <w:sz w:val="20"/>
          <w:szCs w:val="20"/>
        </w:rPr>
      </w:pPr>
    </w:p>
    <w:p w:rsidR="00091AC2" w:rsidRDefault="00091AC2" w:rsidP="00CF74C7">
      <w:pPr>
        <w:pStyle w:val="Akapitzlist"/>
        <w:numPr>
          <w:ilvl w:val="0"/>
          <w:numId w:val="2"/>
        </w:numPr>
        <w:spacing w:before="240" w:line="276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Orzeczenie</w:t>
      </w:r>
    </w:p>
    <w:p w:rsidR="00091AC2" w:rsidRPr="00414BBD" w:rsidRDefault="00091AC2" w:rsidP="00414B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F74C7">
        <w:rPr>
          <w:rFonts w:ascii="Tahoma" w:hAnsi="Tahoma" w:cs="Tahoma"/>
          <w:sz w:val="20"/>
          <w:szCs w:val="20"/>
        </w:rPr>
        <w:t>Stwierdza się, iż montaż żurawia</w:t>
      </w:r>
      <w:r w:rsidR="008951D2">
        <w:rPr>
          <w:rFonts w:ascii="Tahoma" w:hAnsi="Tahoma" w:cs="Tahoma"/>
          <w:sz w:val="20"/>
          <w:szCs w:val="20"/>
        </w:rPr>
        <w:t xml:space="preserve"> w przedstawionej wersji montażowej</w:t>
      </w:r>
      <w:r w:rsidRPr="00CF74C7">
        <w:rPr>
          <w:rFonts w:ascii="Tahoma" w:hAnsi="Tahoma" w:cs="Tahoma"/>
          <w:sz w:val="20"/>
          <w:szCs w:val="20"/>
        </w:rPr>
        <w:t xml:space="preserve"> wykonano zgodnie z instrukcją eksploatacji</w:t>
      </w:r>
      <w:r w:rsidR="00515B12">
        <w:rPr>
          <w:rFonts w:ascii="Tahoma" w:hAnsi="Tahoma" w:cs="Tahoma"/>
          <w:sz w:val="20"/>
          <w:szCs w:val="20"/>
        </w:rPr>
        <w:t xml:space="preserve"> oraz wytycznymi producenta</w:t>
      </w:r>
      <w:r w:rsidRPr="00CF74C7">
        <w:rPr>
          <w:rFonts w:ascii="Tahoma" w:hAnsi="Tahoma" w:cs="Tahoma"/>
          <w:sz w:val="20"/>
          <w:szCs w:val="20"/>
        </w:rPr>
        <w:t xml:space="preserve">. </w:t>
      </w:r>
      <w:r w:rsidR="00515B12">
        <w:rPr>
          <w:rFonts w:ascii="Tahoma" w:hAnsi="Tahoma" w:cs="Tahoma"/>
          <w:sz w:val="20"/>
          <w:szCs w:val="20"/>
        </w:rPr>
        <w:t>P</w:t>
      </w:r>
      <w:r w:rsidR="00414BBD">
        <w:rPr>
          <w:rFonts w:ascii="Tahoma" w:hAnsi="Tahoma" w:cs="Tahoma"/>
          <w:sz w:val="20"/>
          <w:szCs w:val="20"/>
        </w:rPr>
        <w:t xml:space="preserve">róby z obciążeniem </w:t>
      </w:r>
      <w:r w:rsidR="00515B12">
        <w:rPr>
          <w:rFonts w:ascii="Tahoma" w:hAnsi="Tahoma" w:cs="Tahoma"/>
          <w:sz w:val="20"/>
          <w:szCs w:val="20"/>
        </w:rPr>
        <w:t>i</w:t>
      </w:r>
      <w:r w:rsidR="00414BBD">
        <w:rPr>
          <w:rFonts w:ascii="Tahoma" w:hAnsi="Tahoma" w:cs="Tahoma"/>
          <w:sz w:val="20"/>
          <w:szCs w:val="20"/>
        </w:rPr>
        <w:t xml:space="preserve"> bez obciążenia zakończyły się wynikiem pozytywnym. Żuraw może być przedstawiony do badania technicznego.</w:t>
      </w:r>
    </w:p>
    <w:p w:rsidR="00901696" w:rsidRPr="00091AC2" w:rsidRDefault="00554561" w:rsidP="00CF74C7">
      <w:pPr>
        <w:pStyle w:val="Akapitzlist"/>
        <w:numPr>
          <w:ilvl w:val="0"/>
          <w:numId w:val="2"/>
        </w:numPr>
        <w:spacing w:before="240" w:line="276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91AC2">
        <w:rPr>
          <w:rFonts w:ascii="Tahoma" w:hAnsi="Tahoma" w:cs="Tahoma"/>
          <w:b/>
          <w:sz w:val="20"/>
          <w:szCs w:val="20"/>
        </w:rPr>
        <w:t>Uwagi</w:t>
      </w:r>
    </w:p>
    <w:p w:rsidR="00554561" w:rsidRDefault="00554561" w:rsidP="0090169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</w:t>
      </w:r>
      <w:r w:rsidR="00CF74C7">
        <w:rPr>
          <w:rFonts w:ascii="Tahoma" w:hAnsi="Tahoma" w:cs="Tahoma"/>
          <w:sz w:val="20"/>
          <w:szCs w:val="20"/>
        </w:rPr>
        <w:t>……..</w:t>
      </w:r>
    </w:p>
    <w:p w:rsidR="00CF74C7" w:rsidRDefault="00CF74C7" w:rsidP="0090169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6589">
        <w:rPr>
          <w:rFonts w:ascii="Tahoma" w:hAnsi="Tahoma" w:cs="Tahoma"/>
          <w:sz w:val="20"/>
          <w:szCs w:val="20"/>
        </w:rPr>
        <w:t>………………………………………………………………..………………………………………………………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………………………..</w:t>
      </w:r>
    </w:p>
    <w:p w:rsidR="005F7353" w:rsidRDefault="005F7353" w:rsidP="00554561">
      <w:pPr>
        <w:spacing w:line="276" w:lineRule="auto"/>
        <w:rPr>
          <w:rFonts w:ascii="Tahoma" w:hAnsi="Tahoma" w:cs="Tahoma"/>
          <w:sz w:val="20"/>
          <w:szCs w:val="20"/>
        </w:rPr>
      </w:pPr>
    </w:p>
    <w:p w:rsidR="005F7353" w:rsidRDefault="005F7353" w:rsidP="00CB520F">
      <w:pPr>
        <w:spacing w:line="276" w:lineRule="auto"/>
        <w:rPr>
          <w:rFonts w:ascii="Tahoma" w:hAnsi="Tahoma" w:cs="Tahoma"/>
          <w:sz w:val="20"/>
          <w:szCs w:val="20"/>
        </w:rPr>
      </w:pPr>
    </w:p>
    <w:p w:rsidR="0036473D" w:rsidRDefault="0036473D" w:rsidP="00CB520F">
      <w:pPr>
        <w:spacing w:line="276" w:lineRule="auto"/>
        <w:rPr>
          <w:rFonts w:ascii="Tahoma" w:hAnsi="Tahoma" w:cs="Tahoma"/>
          <w:sz w:val="20"/>
          <w:szCs w:val="20"/>
        </w:rPr>
        <w:sectPr w:rsidR="0036473D" w:rsidSect="006873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417" w:bottom="284" w:left="1417" w:header="708" w:footer="708" w:gutter="0"/>
          <w:cols w:space="708"/>
          <w:docGrid w:linePitch="360"/>
        </w:sectPr>
      </w:pPr>
    </w:p>
    <w:p w:rsidR="00CB520F" w:rsidRDefault="005F7353" w:rsidP="005F7353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……………………………………………..</w:t>
      </w:r>
    </w:p>
    <w:p w:rsidR="005F7353" w:rsidRPr="00CF74C7" w:rsidRDefault="005F7353" w:rsidP="00CF74C7">
      <w:pPr>
        <w:spacing w:line="276" w:lineRule="auto"/>
        <w:jc w:val="center"/>
        <w:rPr>
          <w:rFonts w:ascii="Tahoma" w:hAnsi="Tahoma" w:cs="Tahoma"/>
          <w:i/>
          <w:sz w:val="16"/>
          <w:szCs w:val="16"/>
        </w:rPr>
      </w:pPr>
      <w:r w:rsidRPr="005F7353">
        <w:rPr>
          <w:rFonts w:ascii="Tahoma" w:hAnsi="Tahoma" w:cs="Tahoma"/>
          <w:i/>
          <w:sz w:val="16"/>
          <w:szCs w:val="16"/>
        </w:rPr>
        <w:t>Miejscowość, data</w:t>
      </w:r>
    </w:p>
    <w:p w:rsidR="005F7353" w:rsidRDefault="005F7353" w:rsidP="005F7353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……………………………………………..</w:t>
      </w:r>
    </w:p>
    <w:p w:rsidR="005F7353" w:rsidRPr="00554561" w:rsidRDefault="005F7353" w:rsidP="00554561">
      <w:pPr>
        <w:spacing w:line="276" w:lineRule="auto"/>
        <w:jc w:val="center"/>
        <w:rPr>
          <w:rFonts w:ascii="Tahoma" w:hAnsi="Tahoma" w:cs="Tahoma"/>
          <w:i/>
          <w:sz w:val="16"/>
          <w:szCs w:val="16"/>
        </w:rPr>
        <w:sectPr w:rsidR="005F7353" w:rsidRPr="00554561" w:rsidSect="00CF74C7">
          <w:type w:val="continuous"/>
          <w:pgSz w:w="11906" w:h="16838"/>
          <w:pgMar w:top="709" w:right="1417" w:bottom="426" w:left="1417" w:header="708" w:footer="708" w:gutter="0"/>
          <w:cols w:num="2" w:space="708"/>
          <w:docGrid w:linePitch="360"/>
        </w:sectPr>
      </w:pPr>
      <w:r w:rsidRPr="005F7353">
        <w:rPr>
          <w:rFonts w:ascii="Tahoma" w:hAnsi="Tahoma" w:cs="Tahoma"/>
          <w:i/>
          <w:sz w:val="16"/>
          <w:szCs w:val="16"/>
        </w:rPr>
        <w:t>Czytelny po</w:t>
      </w:r>
      <w:r w:rsidR="009E4AF6">
        <w:rPr>
          <w:rFonts w:ascii="Tahoma" w:hAnsi="Tahoma" w:cs="Tahoma"/>
          <w:i/>
          <w:sz w:val="16"/>
          <w:szCs w:val="16"/>
        </w:rPr>
        <w:t>dpis osoby odpowiedzialnej za mo</w:t>
      </w:r>
      <w:r w:rsidR="00CF74C7">
        <w:rPr>
          <w:rFonts w:ascii="Tahoma" w:hAnsi="Tahoma" w:cs="Tahoma"/>
          <w:i/>
          <w:sz w:val="16"/>
          <w:szCs w:val="16"/>
        </w:rPr>
        <w:t>nt</w:t>
      </w:r>
      <w:r w:rsidR="009E4AF6">
        <w:rPr>
          <w:rFonts w:ascii="Tahoma" w:hAnsi="Tahoma" w:cs="Tahoma"/>
          <w:i/>
          <w:sz w:val="16"/>
          <w:szCs w:val="16"/>
        </w:rPr>
        <w:t>aż</w:t>
      </w:r>
    </w:p>
    <w:p w:rsidR="00CB520F" w:rsidRPr="00901696" w:rsidRDefault="00CB520F" w:rsidP="009E4AF6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CB520F" w:rsidRPr="00901696" w:rsidSect="006B4C89">
      <w:type w:val="continuous"/>
      <w:pgSz w:w="11906" w:h="16838"/>
      <w:pgMar w:top="709" w:right="1417" w:bottom="284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6BE" w:rsidRDefault="00D716BE" w:rsidP="002869E6">
      <w:r>
        <w:separator/>
      </w:r>
    </w:p>
  </w:endnote>
  <w:endnote w:type="continuationSeparator" w:id="0">
    <w:p w:rsidR="00D716BE" w:rsidRDefault="00D716BE" w:rsidP="0028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F6" w:rsidRDefault="009E4A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B12" w:rsidRDefault="00515B12" w:rsidP="006B4C89">
    <w:pPr>
      <w:pStyle w:val="Stopka"/>
      <w:ind w:left="-426"/>
    </w:pPr>
    <w:r w:rsidRPr="006B4C89">
      <w:rPr>
        <w:sz w:val="16"/>
        <w:vertAlign w:val="superscript"/>
      </w:rPr>
      <w:t>*)</w:t>
    </w:r>
    <w:r>
      <w:rPr>
        <w:sz w:val="16"/>
      </w:rPr>
      <w:t xml:space="preserve"> </w:t>
    </w:r>
    <w:r w:rsidRPr="00E85179">
      <w:rPr>
        <w:sz w:val="16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F6" w:rsidRDefault="009E4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6BE" w:rsidRDefault="00D716BE" w:rsidP="002869E6">
      <w:r>
        <w:separator/>
      </w:r>
    </w:p>
  </w:footnote>
  <w:footnote w:type="continuationSeparator" w:id="0">
    <w:p w:rsidR="00D716BE" w:rsidRDefault="00D716BE" w:rsidP="0028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F6" w:rsidRDefault="009E4A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F6" w:rsidRDefault="009E4A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F6" w:rsidRDefault="009E4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198"/>
    <w:multiLevelType w:val="hybridMultilevel"/>
    <w:tmpl w:val="18720D22"/>
    <w:lvl w:ilvl="0" w:tplc="550283E4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6F4F59"/>
    <w:multiLevelType w:val="hybridMultilevel"/>
    <w:tmpl w:val="3C120F3E"/>
    <w:lvl w:ilvl="0" w:tplc="2A846D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722A"/>
    <w:multiLevelType w:val="hybridMultilevel"/>
    <w:tmpl w:val="E2742546"/>
    <w:lvl w:ilvl="0" w:tplc="EB1069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7458"/>
    <w:multiLevelType w:val="hybridMultilevel"/>
    <w:tmpl w:val="3B488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24257"/>
    <w:multiLevelType w:val="hybridMultilevel"/>
    <w:tmpl w:val="58B4658C"/>
    <w:lvl w:ilvl="0" w:tplc="3B06B3D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B28ED"/>
    <w:multiLevelType w:val="hybridMultilevel"/>
    <w:tmpl w:val="FCE21D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5665EB"/>
    <w:multiLevelType w:val="hybridMultilevel"/>
    <w:tmpl w:val="07CA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F4CFF"/>
    <w:multiLevelType w:val="hybridMultilevel"/>
    <w:tmpl w:val="721E8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3E"/>
    <w:rsid w:val="00065EB2"/>
    <w:rsid w:val="00091AC2"/>
    <w:rsid w:val="001016CC"/>
    <w:rsid w:val="00124683"/>
    <w:rsid w:val="00164F73"/>
    <w:rsid w:val="001F1458"/>
    <w:rsid w:val="002805DF"/>
    <w:rsid w:val="00285110"/>
    <w:rsid w:val="002869E6"/>
    <w:rsid w:val="003241BD"/>
    <w:rsid w:val="0036473D"/>
    <w:rsid w:val="003747C5"/>
    <w:rsid w:val="003F3943"/>
    <w:rsid w:val="003F6D18"/>
    <w:rsid w:val="00414BBD"/>
    <w:rsid w:val="004B08C3"/>
    <w:rsid w:val="00515B12"/>
    <w:rsid w:val="005443A8"/>
    <w:rsid w:val="00554561"/>
    <w:rsid w:val="00591559"/>
    <w:rsid w:val="005F7353"/>
    <w:rsid w:val="00630346"/>
    <w:rsid w:val="00687362"/>
    <w:rsid w:val="006B4C89"/>
    <w:rsid w:val="006C277F"/>
    <w:rsid w:val="008951D2"/>
    <w:rsid w:val="008B113E"/>
    <w:rsid w:val="00901696"/>
    <w:rsid w:val="00935A7D"/>
    <w:rsid w:val="009E4AF6"/>
    <w:rsid w:val="00AA0B1C"/>
    <w:rsid w:val="00B85982"/>
    <w:rsid w:val="00BB6428"/>
    <w:rsid w:val="00C07D9C"/>
    <w:rsid w:val="00CB520F"/>
    <w:rsid w:val="00CC15F0"/>
    <w:rsid w:val="00CF74C7"/>
    <w:rsid w:val="00D716BE"/>
    <w:rsid w:val="00D95A7B"/>
    <w:rsid w:val="00E66436"/>
    <w:rsid w:val="00EE6589"/>
    <w:rsid w:val="00F21C3F"/>
    <w:rsid w:val="00F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2228DF-D0E0-4ACF-BF60-33F748D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4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C8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4C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Dozoru Technicznego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Prasuła</dc:creator>
  <cp:keywords/>
  <dc:description/>
  <cp:lastModifiedBy>Paweł Rajewski</cp:lastModifiedBy>
  <cp:revision>3</cp:revision>
  <dcterms:created xsi:type="dcterms:W3CDTF">2021-06-14T09:04:00Z</dcterms:created>
  <dcterms:modified xsi:type="dcterms:W3CDTF">2021-06-15T06:50:00Z</dcterms:modified>
</cp:coreProperties>
</file>