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CC128" w14:textId="50106BCD" w:rsidR="008815F2" w:rsidRPr="00E34552" w:rsidRDefault="00E3461A" w:rsidP="007B19A3">
      <w:pPr>
        <w:pStyle w:val="Nagwek1"/>
      </w:pPr>
      <w:r w:rsidRPr="00E34552">
        <w:t>Wstęp</w:t>
      </w:r>
    </w:p>
    <w:p w14:paraId="22DAF17A" w14:textId="77777777" w:rsidR="0048429C" w:rsidRPr="007B19A3" w:rsidRDefault="0048429C" w:rsidP="007B19A3">
      <w:pPr>
        <w:numPr>
          <w:ilvl w:val="0"/>
          <w:numId w:val="1"/>
        </w:numPr>
        <w:shd w:val="clear" w:color="auto" w:fill="FFFFFF"/>
        <w:tabs>
          <w:tab w:val="left" w:pos="581"/>
        </w:tabs>
        <w:spacing w:before="240" w:line="276" w:lineRule="auto"/>
        <w:ind w:left="567" w:right="17" w:hanging="425"/>
        <w:jc w:val="both"/>
        <w:rPr>
          <w:rFonts w:asciiTheme="minorHAnsi" w:hAnsiTheme="minorHAnsi" w:cstheme="minorHAnsi"/>
          <w:sz w:val="24"/>
          <w:szCs w:val="24"/>
        </w:rPr>
      </w:pPr>
      <w:r w:rsidRPr="007B19A3">
        <w:rPr>
          <w:rFonts w:asciiTheme="minorHAnsi" w:hAnsiTheme="minorHAnsi" w:cstheme="minorHAnsi"/>
          <w:b/>
          <w:bCs/>
          <w:color w:val="000000"/>
          <w:spacing w:val="1"/>
          <w:sz w:val="24"/>
          <w:szCs w:val="24"/>
        </w:rPr>
        <w:t>Warunki WUDT-UC-CH</w:t>
      </w:r>
      <w:r w:rsidRPr="007B19A3">
        <w:rPr>
          <w:rFonts w:asciiTheme="minorHAnsi" w:hAnsiTheme="minorHAnsi" w:cstheme="minorHAnsi"/>
          <w:b/>
          <w:bCs/>
          <w:spacing w:val="1"/>
          <w:sz w:val="24"/>
          <w:szCs w:val="24"/>
        </w:rPr>
        <w:t>-1/</w:t>
      </w:r>
      <w:r w:rsidR="00F1284E" w:rsidRPr="007B19A3">
        <w:rPr>
          <w:rFonts w:asciiTheme="minorHAnsi" w:hAnsiTheme="minorHAnsi" w:cstheme="minorHAnsi"/>
          <w:b/>
          <w:bCs/>
          <w:spacing w:val="1"/>
          <w:sz w:val="24"/>
          <w:szCs w:val="24"/>
        </w:rPr>
        <w:t>201</w:t>
      </w:r>
      <w:r w:rsidR="00C74E70" w:rsidRPr="007B19A3">
        <w:rPr>
          <w:rFonts w:asciiTheme="minorHAnsi" w:hAnsiTheme="minorHAnsi" w:cstheme="minorHAnsi"/>
          <w:b/>
          <w:bCs/>
          <w:spacing w:val="1"/>
          <w:sz w:val="24"/>
          <w:szCs w:val="24"/>
        </w:rPr>
        <w:t>5</w:t>
      </w:r>
      <w:r w:rsidR="00F1284E" w:rsidRPr="007B19A3">
        <w:rPr>
          <w:rFonts w:asciiTheme="minorHAnsi" w:hAnsiTheme="minorHAnsi" w:cstheme="minorHAnsi"/>
          <w:b/>
          <w:bCs/>
          <w:spacing w:val="1"/>
          <w:sz w:val="24"/>
          <w:szCs w:val="24"/>
        </w:rPr>
        <w:t xml:space="preserve"> </w:t>
      </w:r>
      <w:r w:rsidRPr="007B19A3">
        <w:rPr>
          <w:rFonts w:asciiTheme="minorHAnsi" w:hAnsiTheme="minorHAnsi" w:cstheme="minorHAnsi"/>
          <w:spacing w:val="1"/>
          <w:sz w:val="24"/>
          <w:szCs w:val="24"/>
        </w:rPr>
        <w:t>mogą</w:t>
      </w:r>
      <w:r w:rsidRPr="007B19A3">
        <w:rPr>
          <w:rFonts w:asciiTheme="minorHAnsi" w:hAnsiTheme="minorHAnsi" w:cstheme="minorHAnsi"/>
          <w:color w:val="000000"/>
          <w:spacing w:val="1"/>
          <w:sz w:val="24"/>
          <w:szCs w:val="24"/>
        </w:rPr>
        <w:t xml:space="preserve"> być </w:t>
      </w:r>
      <w:r w:rsidR="00A42825" w:rsidRPr="007B19A3">
        <w:rPr>
          <w:rFonts w:asciiTheme="minorHAnsi" w:hAnsiTheme="minorHAnsi" w:cstheme="minorHAnsi"/>
          <w:color w:val="000000"/>
          <w:sz w:val="24"/>
          <w:szCs w:val="24"/>
        </w:rPr>
        <w:t>przyjęte do stosowania</w:t>
      </w:r>
      <w:r w:rsidR="00A42825" w:rsidRPr="007B19A3">
        <w:rPr>
          <w:rFonts w:asciiTheme="minorHAnsi" w:hAnsiTheme="minorHAnsi" w:cstheme="minorHAnsi"/>
          <w:color w:val="000000"/>
          <w:spacing w:val="1"/>
          <w:sz w:val="24"/>
          <w:szCs w:val="24"/>
        </w:rPr>
        <w:t xml:space="preserve"> </w:t>
      </w:r>
      <w:r w:rsidRPr="007B19A3">
        <w:rPr>
          <w:rFonts w:asciiTheme="minorHAnsi" w:hAnsiTheme="minorHAnsi" w:cstheme="minorHAnsi"/>
          <w:color w:val="000000"/>
          <w:spacing w:val="1"/>
          <w:sz w:val="24"/>
          <w:szCs w:val="24"/>
        </w:rPr>
        <w:t xml:space="preserve">przy uprawnianiu zakładów do </w:t>
      </w:r>
      <w:r w:rsidRPr="007B19A3">
        <w:rPr>
          <w:rFonts w:asciiTheme="minorHAnsi" w:hAnsiTheme="minorHAnsi" w:cstheme="minorHAnsi"/>
          <w:color w:val="000000"/>
          <w:sz w:val="24"/>
          <w:szCs w:val="24"/>
        </w:rPr>
        <w:t xml:space="preserve">wykonywania napraw </w:t>
      </w:r>
      <w:r w:rsidR="00225491" w:rsidRPr="007B19A3">
        <w:rPr>
          <w:rFonts w:asciiTheme="minorHAnsi" w:hAnsiTheme="minorHAnsi" w:cstheme="minorHAnsi"/>
          <w:color w:val="000000"/>
          <w:sz w:val="24"/>
          <w:szCs w:val="24"/>
        </w:rPr>
        <w:t>urządzeń podlegających dozorowi technicznemu</w:t>
      </w:r>
      <w:r w:rsidR="00225491" w:rsidRPr="007B19A3">
        <w:rPr>
          <w:rFonts w:asciiTheme="minorHAnsi" w:hAnsiTheme="minorHAnsi" w:cstheme="minorHAnsi"/>
          <w:sz w:val="24"/>
          <w:szCs w:val="24"/>
        </w:rPr>
        <w:t xml:space="preserve"> </w:t>
      </w:r>
      <w:r w:rsidR="00C74E70" w:rsidRPr="007B19A3">
        <w:rPr>
          <w:rFonts w:asciiTheme="minorHAnsi" w:hAnsiTheme="minorHAnsi" w:cstheme="minorHAnsi"/>
          <w:sz w:val="24"/>
          <w:szCs w:val="24"/>
        </w:rPr>
        <w:t>metodami chemicznymi</w:t>
      </w:r>
      <w:r w:rsidRPr="007B19A3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A42825" w:rsidRPr="007B19A3">
        <w:rPr>
          <w:rFonts w:asciiTheme="minorHAnsi" w:hAnsiTheme="minorHAnsi" w:cstheme="minorHAnsi"/>
        </w:rPr>
        <w:t xml:space="preserve"> </w:t>
      </w:r>
      <w:r w:rsidR="00A42825" w:rsidRPr="007B19A3">
        <w:rPr>
          <w:rFonts w:asciiTheme="minorHAnsi" w:hAnsiTheme="minorHAnsi" w:cstheme="minorHAnsi"/>
          <w:sz w:val="24"/>
          <w:szCs w:val="24"/>
        </w:rPr>
        <w:t>o ile nie ma ustalonych warunków technicznych dozoru technicznego jako przepisów powszechnie obowiązujących</w:t>
      </w:r>
      <w:r w:rsidR="008052DF" w:rsidRPr="007B19A3">
        <w:rPr>
          <w:rFonts w:asciiTheme="minorHAnsi" w:hAnsiTheme="minorHAnsi" w:cstheme="minorHAnsi"/>
          <w:sz w:val="24"/>
          <w:szCs w:val="24"/>
        </w:rPr>
        <w:t xml:space="preserve"> w tym zakresie</w:t>
      </w:r>
      <w:r w:rsidRPr="007B19A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46E95E9" w14:textId="2A7D5DFD" w:rsidR="008815F2" w:rsidRPr="007B19A3" w:rsidRDefault="008815F2" w:rsidP="007B19A3">
      <w:pPr>
        <w:numPr>
          <w:ilvl w:val="0"/>
          <w:numId w:val="1"/>
        </w:numPr>
        <w:shd w:val="clear" w:color="auto" w:fill="FFFFFF"/>
        <w:tabs>
          <w:tab w:val="left" w:pos="571"/>
        </w:tabs>
        <w:spacing w:before="240" w:line="276" w:lineRule="auto"/>
        <w:ind w:left="584" w:right="17" w:hanging="442"/>
        <w:jc w:val="both"/>
        <w:rPr>
          <w:rFonts w:asciiTheme="minorHAnsi" w:hAnsiTheme="minorHAnsi" w:cstheme="minorHAnsi"/>
          <w:bCs/>
          <w:color w:val="000000"/>
          <w:spacing w:val="-5"/>
          <w:sz w:val="24"/>
          <w:szCs w:val="24"/>
        </w:rPr>
      </w:pPr>
      <w:r w:rsidRPr="007B19A3">
        <w:rPr>
          <w:rFonts w:asciiTheme="minorHAnsi" w:hAnsiTheme="minorHAnsi" w:cstheme="minorHAnsi"/>
          <w:b/>
          <w:bCs/>
          <w:color w:val="000000"/>
          <w:spacing w:val="-1"/>
          <w:sz w:val="24"/>
          <w:szCs w:val="24"/>
        </w:rPr>
        <w:t>Warunki Urzędu Dozoru Technicznego - WUDT-UC-</w:t>
      </w:r>
      <w:r w:rsidRPr="007B19A3">
        <w:rPr>
          <w:rFonts w:asciiTheme="minorHAnsi" w:hAnsiTheme="minorHAnsi" w:cstheme="minorHAnsi"/>
          <w:b/>
          <w:bCs/>
          <w:spacing w:val="-1"/>
          <w:sz w:val="24"/>
          <w:szCs w:val="24"/>
        </w:rPr>
        <w:t>CH/</w:t>
      </w:r>
      <w:r w:rsidR="00F1284E" w:rsidRPr="007B19A3">
        <w:rPr>
          <w:rFonts w:asciiTheme="minorHAnsi" w:hAnsiTheme="minorHAnsi" w:cstheme="minorHAnsi"/>
          <w:b/>
          <w:bCs/>
          <w:spacing w:val="1"/>
          <w:sz w:val="24"/>
          <w:szCs w:val="24"/>
        </w:rPr>
        <w:t>201</w:t>
      </w:r>
      <w:r w:rsidR="00C74E70" w:rsidRPr="007B19A3">
        <w:rPr>
          <w:rFonts w:asciiTheme="minorHAnsi" w:hAnsiTheme="minorHAnsi" w:cstheme="minorHAnsi"/>
          <w:b/>
          <w:bCs/>
          <w:spacing w:val="1"/>
          <w:sz w:val="24"/>
          <w:szCs w:val="24"/>
        </w:rPr>
        <w:t>5</w:t>
      </w:r>
      <w:r w:rsidR="00F1284E" w:rsidRPr="007B19A3">
        <w:rPr>
          <w:rFonts w:asciiTheme="minorHAnsi" w:hAnsiTheme="minorHAnsi" w:cstheme="minorHAnsi"/>
          <w:b/>
          <w:bCs/>
          <w:color w:val="000000"/>
          <w:spacing w:val="1"/>
          <w:sz w:val="24"/>
          <w:szCs w:val="24"/>
        </w:rPr>
        <w:t xml:space="preserve"> </w:t>
      </w:r>
      <w:r w:rsidRPr="007B19A3">
        <w:rPr>
          <w:rFonts w:asciiTheme="minorHAnsi" w:hAnsiTheme="minorHAnsi" w:cstheme="minorHAnsi"/>
          <w:color w:val="000000"/>
          <w:spacing w:val="-1"/>
          <w:sz w:val="24"/>
          <w:szCs w:val="24"/>
        </w:rPr>
        <w:t xml:space="preserve">stanowią specyfikacje </w:t>
      </w:r>
      <w:r w:rsidRPr="007B19A3">
        <w:rPr>
          <w:rFonts w:asciiTheme="minorHAnsi" w:hAnsiTheme="minorHAnsi" w:cstheme="minorHAnsi"/>
          <w:color w:val="000000"/>
          <w:spacing w:val="4"/>
          <w:sz w:val="24"/>
          <w:szCs w:val="24"/>
        </w:rPr>
        <w:t>techniczne, oparte na</w:t>
      </w:r>
      <w:r w:rsidR="001C74D5" w:rsidRPr="007B19A3">
        <w:rPr>
          <w:rFonts w:asciiTheme="minorHAnsi" w:hAnsiTheme="minorHAnsi" w:cstheme="minorHAnsi"/>
          <w:color w:val="000000"/>
          <w:spacing w:val="4"/>
          <w:sz w:val="24"/>
          <w:szCs w:val="24"/>
        </w:rPr>
        <w:t xml:space="preserve"> wcześniej obowiązujących</w:t>
      </w:r>
      <w:r w:rsidRPr="007B19A3">
        <w:rPr>
          <w:rFonts w:asciiTheme="minorHAnsi" w:hAnsiTheme="minorHAnsi" w:cstheme="minorHAnsi"/>
          <w:color w:val="000000"/>
          <w:spacing w:val="4"/>
          <w:sz w:val="24"/>
          <w:szCs w:val="24"/>
        </w:rPr>
        <w:t xml:space="preserve"> wymaganiach Warunków </w:t>
      </w:r>
      <w:r w:rsidR="00D8749F" w:rsidRPr="007B19A3">
        <w:rPr>
          <w:rFonts w:asciiTheme="minorHAnsi" w:hAnsiTheme="minorHAnsi" w:cstheme="minorHAnsi"/>
          <w:color w:val="000000"/>
          <w:spacing w:val="4"/>
          <w:sz w:val="24"/>
          <w:szCs w:val="24"/>
        </w:rPr>
        <w:t xml:space="preserve">Urzędu </w:t>
      </w:r>
      <w:r w:rsidRPr="007B19A3">
        <w:rPr>
          <w:rFonts w:asciiTheme="minorHAnsi" w:hAnsiTheme="minorHAnsi" w:cstheme="minorHAnsi"/>
          <w:color w:val="000000"/>
          <w:spacing w:val="4"/>
          <w:sz w:val="24"/>
          <w:szCs w:val="24"/>
        </w:rPr>
        <w:t>Dozoru Technicznego</w:t>
      </w:r>
      <w:r w:rsidR="001D528D" w:rsidRPr="007B19A3">
        <w:rPr>
          <w:rFonts w:asciiTheme="minorHAnsi" w:hAnsiTheme="minorHAnsi" w:cstheme="minorHAnsi"/>
          <w:color w:val="000000"/>
          <w:spacing w:val="4"/>
          <w:sz w:val="24"/>
          <w:szCs w:val="24"/>
        </w:rPr>
        <w:t>,</w:t>
      </w:r>
      <w:r w:rsidRPr="007B19A3">
        <w:rPr>
          <w:rFonts w:asciiTheme="minorHAnsi" w:hAnsiTheme="minorHAnsi" w:cstheme="minorHAnsi"/>
          <w:color w:val="000000"/>
          <w:spacing w:val="4"/>
          <w:sz w:val="24"/>
          <w:szCs w:val="24"/>
        </w:rPr>
        <w:t xml:space="preserve"> </w:t>
      </w:r>
      <w:r w:rsidRPr="007B19A3">
        <w:rPr>
          <w:rFonts w:asciiTheme="minorHAnsi" w:hAnsiTheme="minorHAnsi" w:cstheme="minorHAnsi"/>
          <w:color w:val="000000"/>
          <w:spacing w:val="1"/>
          <w:sz w:val="24"/>
          <w:szCs w:val="24"/>
        </w:rPr>
        <w:t>wydanych przez Prezesa Urzędu Dozoru Technicznego i</w:t>
      </w:r>
      <w:r w:rsidR="00D62591">
        <w:rPr>
          <w:rFonts w:asciiTheme="minorHAnsi" w:hAnsiTheme="minorHAnsi" w:cstheme="minorHAnsi"/>
          <w:color w:val="000000"/>
          <w:spacing w:val="1"/>
          <w:sz w:val="24"/>
          <w:szCs w:val="24"/>
        </w:rPr>
        <w:t> </w:t>
      </w:r>
      <w:r w:rsidRPr="007B19A3">
        <w:rPr>
          <w:rFonts w:asciiTheme="minorHAnsi" w:hAnsiTheme="minorHAnsi" w:cstheme="minorHAnsi"/>
          <w:color w:val="000000"/>
          <w:spacing w:val="1"/>
          <w:sz w:val="24"/>
          <w:szCs w:val="24"/>
        </w:rPr>
        <w:t>stosowa</w:t>
      </w:r>
      <w:r w:rsidRPr="007B19A3">
        <w:rPr>
          <w:rFonts w:asciiTheme="minorHAnsi" w:hAnsiTheme="minorHAnsi" w:cstheme="minorHAnsi"/>
          <w:color w:val="000000"/>
          <w:sz w:val="24"/>
          <w:szCs w:val="24"/>
        </w:rPr>
        <w:t xml:space="preserve">nych </w:t>
      </w:r>
      <w:r w:rsidRPr="007B19A3">
        <w:rPr>
          <w:rFonts w:asciiTheme="minorHAnsi" w:hAnsiTheme="minorHAnsi" w:cstheme="minorHAnsi"/>
          <w:sz w:val="24"/>
          <w:szCs w:val="24"/>
        </w:rPr>
        <w:t xml:space="preserve">przy </w:t>
      </w:r>
      <w:r w:rsidR="00C74E70" w:rsidRPr="007B19A3">
        <w:rPr>
          <w:rFonts w:asciiTheme="minorHAnsi" w:hAnsiTheme="minorHAnsi" w:cstheme="minorHAnsi"/>
          <w:sz w:val="24"/>
          <w:szCs w:val="24"/>
        </w:rPr>
        <w:t>naprawach metodami chemicznymi</w:t>
      </w:r>
      <w:r w:rsidR="00C74E70" w:rsidRPr="007B19A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B19A3">
        <w:rPr>
          <w:rFonts w:asciiTheme="minorHAnsi" w:hAnsiTheme="minorHAnsi" w:cstheme="minorHAnsi"/>
          <w:color w:val="000000"/>
          <w:sz w:val="24"/>
          <w:szCs w:val="24"/>
        </w:rPr>
        <w:t>urządzeń technicznych podlegających dozorowi tech</w:t>
      </w:r>
      <w:r w:rsidRPr="007B19A3">
        <w:rPr>
          <w:rFonts w:asciiTheme="minorHAnsi" w:hAnsiTheme="minorHAnsi" w:cstheme="minorHAnsi"/>
          <w:color w:val="000000"/>
          <w:spacing w:val="-4"/>
          <w:sz w:val="24"/>
          <w:szCs w:val="24"/>
        </w:rPr>
        <w:t>nicznemu.</w:t>
      </w:r>
    </w:p>
    <w:p w14:paraId="6179D526" w14:textId="4D902DE0" w:rsidR="008815F2" w:rsidRPr="002F3A40" w:rsidRDefault="00E3461A" w:rsidP="007B19A3">
      <w:pPr>
        <w:pStyle w:val="Nagwek1"/>
      </w:pPr>
      <w:r w:rsidRPr="00E34552">
        <w:t>Określenia</w:t>
      </w:r>
    </w:p>
    <w:p w14:paraId="19F2F3EA" w14:textId="2F3CD90C" w:rsidR="008815F2" w:rsidRPr="007B19A3" w:rsidRDefault="008815F2" w:rsidP="007B19A3">
      <w:pPr>
        <w:widowControl/>
        <w:numPr>
          <w:ilvl w:val="0"/>
          <w:numId w:val="2"/>
        </w:numPr>
        <w:autoSpaceDE/>
        <w:autoSpaceDN/>
        <w:adjustRightInd/>
        <w:spacing w:before="240" w:line="276" w:lineRule="auto"/>
        <w:ind w:left="567" w:right="17" w:hanging="425"/>
        <w:jc w:val="both"/>
        <w:rPr>
          <w:rFonts w:asciiTheme="minorHAnsi" w:hAnsiTheme="minorHAnsi" w:cstheme="minorHAnsi"/>
          <w:sz w:val="24"/>
          <w:szCs w:val="24"/>
        </w:rPr>
      </w:pPr>
      <w:r w:rsidRPr="007B19A3">
        <w:rPr>
          <w:rFonts w:asciiTheme="minorHAnsi" w:hAnsiTheme="minorHAnsi" w:cstheme="minorHAnsi"/>
          <w:b/>
          <w:bCs/>
          <w:color w:val="000000"/>
          <w:spacing w:val="2"/>
          <w:sz w:val="24"/>
          <w:szCs w:val="24"/>
        </w:rPr>
        <w:t xml:space="preserve">Chemiczne czyszczenie </w:t>
      </w:r>
      <w:r w:rsidRPr="007B19A3">
        <w:rPr>
          <w:rFonts w:asciiTheme="minorHAnsi" w:hAnsiTheme="minorHAnsi" w:cstheme="minorHAnsi"/>
          <w:color w:val="000000"/>
          <w:spacing w:val="2"/>
          <w:sz w:val="24"/>
          <w:szCs w:val="24"/>
        </w:rPr>
        <w:t xml:space="preserve">- działanie </w:t>
      </w:r>
      <w:r w:rsidRPr="007B19A3">
        <w:rPr>
          <w:rFonts w:asciiTheme="minorHAnsi" w:hAnsiTheme="minorHAnsi" w:cstheme="minorHAnsi"/>
          <w:sz w:val="24"/>
          <w:szCs w:val="24"/>
        </w:rPr>
        <w:t xml:space="preserve">na ścianki </w:t>
      </w:r>
      <w:r w:rsidRPr="007B19A3">
        <w:rPr>
          <w:rFonts w:asciiTheme="minorHAnsi" w:hAnsiTheme="minorHAnsi" w:cstheme="minorHAnsi"/>
          <w:color w:val="000000"/>
          <w:sz w:val="24"/>
          <w:szCs w:val="24"/>
        </w:rPr>
        <w:t>eksploatowanego</w:t>
      </w:r>
      <w:r w:rsidRPr="007B19A3">
        <w:rPr>
          <w:rFonts w:asciiTheme="minorHAnsi" w:hAnsiTheme="minorHAnsi" w:cstheme="minorHAnsi"/>
          <w:sz w:val="24"/>
          <w:szCs w:val="24"/>
        </w:rPr>
        <w:t xml:space="preserve"> urządzenia</w:t>
      </w:r>
      <w:r w:rsidR="00883410">
        <w:rPr>
          <w:rFonts w:asciiTheme="minorHAnsi" w:hAnsiTheme="minorHAnsi" w:cstheme="minorHAnsi"/>
          <w:sz w:val="24"/>
          <w:szCs w:val="24"/>
        </w:rPr>
        <w:t xml:space="preserve"> </w:t>
      </w:r>
      <w:r w:rsidR="00DC00B5" w:rsidRPr="007B19A3">
        <w:rPr>
          <w:rFonts w:asciiTheme="minorHAnsi" w:hAnsiTheme="minorHAnsi" w:cstheme="minorHAnsi"/>
          <w:sz w:val="24"/>
          <w:szCs w:val="24"/>
        </w:rPr>
        <w:t>/</w:t>
      </w:r>
      <w:r w:rsidR="00883410">
        <w:rPr>
          <w:rFonts w:asciiTheme="minorHAnsi" w:hAnsiTheme="minorHAnsi" w:cstheme="minorHAnsi"/>
          <w:sz w:val="24"/>
          <w:szCs w:val="24"/>
        </w:rPr>
        <w:t xml:space="preserve"> </w:t>
      </w:r>
      <w:r w:rsidR="00DC00B5" w:rsidRPr="007B19A3">
        <w:rPr>
          <w:rFonts w:asciiTheme="minorHAnsi" w:hAnsiTheme="minorHAnsi" w:cstheme="minorHAnsi"/>
          <w:sz w:val="24"/>
          <w:szCs w:val="24"/>
        </w:rPr>
        <w:t>elementy urzą</w:t>
      </w:r>
      <w:r w:rsidR="00964DC1" w:rsidRPr="007B19A3">
        <w:rPr>
          <w:rFonts w:asciiTheme="minorHAnsi" w:hAnsiTheme="minorHAnsi" w:cstheme="minorHAnsi"/>
          <w:sz w:val="24"/>
          <w:szCs w:val="24"/>
        </w:rPr>
        <w:t>dzenia</w:t>
      </w:r>
      <w:r w:rsidRPr="007B19A3">
        <w:rPr>
          <w:rFonts w:asciiTheme="minorHAnsi" w:hAnsiTheme="minorHAnsi" w:cstheme="minorHAnsi"/>
          <w:sz w:val="24"/>
          <w:szCs w:val="24"/>
        </w:rPr>
        <w:t xml:space="preserve"> substancjami lub preparatami chemicznymi w celu usunięcia zanieczyszczeń i</w:t>
      </w:r>
      <w:r w:rsidR="00D62591">
        <w:rPr>
          <w:rFonts w:asciiTheme="minorHAnsi" w:hAnsiTheme="minorHAnsi" w:cstheme="minorHAnsi"/>
          <w:sz w:val="24"/>
          <w:szCs w:val="24"/>
        </w:rPr>
        <w:t> </w:t>
      </w:r>
      <w:r w:rsidRPr="007B19A3">
        <w:rPr>
          <w:rFonts w:asciiTheme="minorHAnsi" w:hAnsiTheme="minorHAnsi" w:cstheme="minorHAnsi"/>
          <w:sz w:val="24"/>
          <w:szCs w:val="24"/>
        </w:rPr>
        <w:t xml:space="preserve">osadów oraz wytworzenia na oczyszczonych </w:t>
      </w:r>
      <w:r w:rsidR="007564E1" w:rsidRPr="007B19A3">
        <w:rPr>
          <w:rFonts w:asciiTheme="minorHAnsi" w:hAnsiTheme="minorHAnsi" w:cstheme="minorHAnsi"/>
          <w:sz w:val="24"/>
          <w:szCs w:val="24"/>
        </w:rPr>
        <w:t xml:space="preserve">powierzchniach </w:t>
      </w:r>
      <w:r w:rsidRPr="007B19A3">
        <w:rPr>
          <w:rFonts w:asciiTheme="minorHAnsi" w:hAnsiTheme="minorHAnsi" w:cstheme="minorHAnsi"/>
          <w:sz w:val="24"/>
          <w:szCs w:val="24"/>
        </w:rPr>
        <w:t>warstwy spasywowanej.</w:t>
      </w:r>
    </w:p>
    <w:p w14:paraId="18841B12" w14:textId="4C5F5FB3" w:rsidR="008815F2" w:rsidRPr="007B19A3" w:rsidRDefault="008815F2" w:rsidP="007B19A3">
      <w:pPr>
        <w:numPr>
          <w:ilvl w:val="0"/>
          <w:numId w:val="2"/>
        </w:numPr>
        <w:shd w:val="clear" w:color="auto" w:fill="FFFFFF"/>
        <w:tabs>
          <w:tab w:val="left" w:pos="571"/>
        </w:tabs>
        <w:spacing w:before="240" w:line="276" w:lineRule="auto"/>
        <w:ind w:left="573" w:right="17" w:hanging="448"/>
        <w:jc w:val="both"/>
        <w:rPr>
          <w:rFonts w:asciiTheme="minorHAnsi" w:hAnsiTheme="minorHAnsi" w:cstheme="minorHAnsi"/>
          <w:b/>
          <w:bCs/>
          <w:spacing w:val="-5"/>
          <w:sz w:val="24"/>
          <w:szCs w:val="24"/>
        </w:rPr>
      </w:pPr>
      <w:r w:rsidRPr="007B19A3">
        <w:rPr>
          <w:rFonts w:asciiTheme="minorHAnsi" w:hAnsiTheme="minorHAnsi" w:cstheme="minorHAnsi"/>
          <w:b/>
          <w:bCs/>
          <w:spacing w:val="1"/>
          <w:sz w:val="24"/>
          <w:szCs w:val="24"/>
        </w:rPr>
        <w:t xml:space="preserve">Trawienie </w:t>
      </w:r>
      <w:r w:rsidRPr="007B19A3">
        <w:rPr>
          <w:rFonts w:asciiTheme="minorHAnsi" w:hAnsiTheme="minorHAnsi" w:cstheme="minorHAnsi"/>
          <w:spacing w:val="1"/>
          <w:sz w:val="24"/>
          <w:szCs w:val="24"/>
        </w:rPr>
        <w:t xml:space="preserve">- działanie na ścianki nowego lub modernizowanego </w:t>
      </w:r>
      <w:r w:rsidR="00DC00B5" w:rsidRPr="007B19A3">
        <w:rPr>
          <w:rFonts w:asciiTheme="minorHAnsi" w:hAnsiTheme="minorHAnsi" w:cstheme="minorHAnsi"/>
          <w:spacing w:val="1"/>
          <w:sz w:val="24"/>
          <w:szCs w:val="24"/>
        </w:rPr>
        <w:t>urządzenia</w:t>
      </w:r>
      <w:r w:rsidR="008834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C00B5" w:rsidRPr="007B19A3">
        <w:rPr>
          <w:rFonts w:asciiTheme="minorHAnsi" w:hAnsiTheme="minorHAnsi" w:cstheme="minorHAnsi"/>
          <w:sz w:val="24"/>
          <w:szCs w:val="24"/>
        </w:rPr>
        <w:t>/</w:t>
      </w:r>
      <w:r w:rsidR="00883410">
        <w:rPr>
          <w:rFonts w:asciiTheme="minorHAnsi" w:hAnsiTheme="minorHAnsi" w:cstheme="minorHAnsi"/>
          <w:sz w:val="24"/>
          <w:szCs w:val="24"/>
        </w:rPr>
        <w:t xml:space="preserve"> </w:t>
      </w:r>
      <w:r w:rsidR="00DC00B5" w:rsidRPr="007B19A3">
        <w:rPr>
          <w:rFonts w:asciiTheme="minorHAnsi" w:hAnsiTheme="minorHAnsi" w:cstheme="minorHAnsi"/>
          <w:sz w:val="24"/>
          <w:szCs w:val="24"/>
        </w:rPr>
        <w:t xml:space="preserve">elementy urządzenia </w:t>
      </w:r>
      <w:r w:rsidRPr="007B19A3">
        <w:rPr>
          <w:rFonts w:asciiTheme="minorHAnsi" w:hAnsiTheme="minorHAnsi" w:cstheme="minorHAnsi"/>
          <w:spacing w:val="1"/>
          <w:sz w:val="24"/>
          <w:szCs w:val="24"/>
        </w:rPr>
        <w:t>substan</w:t>
      </w:r>
      <w:r w:rsidRPr="007B19A3">
        <w:rPr>
          <w:rFonts w:asciiTheme="minorHAnsi" w:hAnsiTheme="minorHAnsi" w:cstheme="minorHAnsi"/>
          <w:spacing w:val="4"/>
          <w:sz w:val="24"/>
          <w:szCs w:val="24"/>
        </w:rPr>
        <w:t>cjami lub preparatami chemicznymi w celu usunięcia zanieczyszczeń montażowych, środków konserwujących i produktów korozji oraz wytworzenia na</w:t>
      </w:r>
      <w:r w:rsidR="00A87C35">
        <w:rPr>
          <w:rFonts w:asciiTheme="minorHAnsi" w:hAnsiTheme="minorHAnsi" w:cstheme="minorHAnsi"/>
          <w:spacing w:val="4"/>
          <w:sz w:val="24"/>
          <w:szCs w:val="24"/>
        </w:rPr>
        <w:t> </w:t>
      </w:r>
      <w:r w:rsidRPr="007B19A3">
        <w:rPr>
          <w:rFonts w:asciiTheme="minorHAnsi" w:hAnsiTheme="minorHAnsi" w:cstheme="minorHAnsi"/>
          <w:spacing w:val="-1"/>
          <w:sz w:val="24"/>
          <w:szCs w:val="24"/>
        </w:rPr>
        <w:t xml:space="preserve">oczyszczonych </w:t>
      </w:r>
      <w:r w:rsidR="007564E1" w:rsidRPr="007B19A3">
        <w:rPr>
          <w:rFonts w:asciiTheme="minorHAnsi" w:hAnsiTheme="minorHAnsi" w:cstheme="minorHAnsi"/>
          <w:sz w:val="24"/>
          <w:szCs w:val="24"/>
        </w:rPr>
        <w:t>powierzchniach</w:t>
      </w:r>
      <w:r w:rsidR="007564E1" w:rsidRPr="007B19A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19A3">
        <w:rPr>
          <w:rFonts w:asciiTheme="minorHAnsi" w:hAnsiTheme="minorHAnsi" w:cstheme="minorHAnsi"/>
          <w:spacing w:val="-1"/>
          <w:sz w:val="24"/>
          <w:szCs w:val="24"/>
        </w:rPr>
        <w:t xml:space="preserve">warstwy </w:t>
      </w:r>
      <w:proofErr w:type="spellStart"/>
      <w:r w:rsidRPr="007B19A3">
        <w:rPr>
          <w:rFonts w:asciiTheme="minorHAnsi" w:hAnsiTheme="minorHAnsi" w:cstheme="minorHAnsi"/>
          <w:spacing w:val="-1"/>
          <w:sz w:val="24"/>
          <w:szCs w:val="24"/>
        </w:rPr>
        <w:t>spasywowanej</w:t>
      </w:r>
      <w:proofErr w:type="spellEnd"/>
      <w:r w:rsidRPr="007B19A3">
        <w:rPr>
          <w:rFonts w:asciiTheme="minorHAnsi" w:hAnsiTheme="minorHAnsi" w:cstheme="minorHAnsi"/>
          <w:spacing w:val="-1"/>
          <w:sz w:val="24"/>
          <w:szCs w:val="24"/>
        </w:rPr>
        <w:t>.</w:t>
      </w:r>
    </w:p>
    <w:p w14:paraId="1F0F4AD2" w14:textId="561023B0" w:rsidR="00C74E70" w:rsidRPr="007B19A3" w:rsidRDefault="00C74E70" w:rsidP="007B19A3">
      <w:pPr>
        <w:pStyle w:val="Akapitzlist"/>
        <w:numPr>
          <w:ilvl w:val="0"/>
          <w:numId w:val="2"/>
        </w:numPr>
        <w:shd w:val="clear" w:color="auto" w:fill="FFFFFF"/>
        <w:tabs>
          <w:tab w:val="left" w:pos="571"/>
        </w:tabs>
        <w:spacing w:before="240" w:line="276" w:lineRule="auto"/>
        <w:ind w:left="499" w:right="17" w:hanging="357"/>
        <w:rPr>
          <w:rFonts w:asciiTheme="minorHAnsi" w:hAnsiTheme="minorHAnsi" w:cstheme="minorHAnsi"/>
        </w:rPr>
      </w:pPr>
      <w:r w:rsidRPr="007B19A3">
        <w:rPr>
          <w:rFonts w:asciiTheme="minorHAnsi" w:hAnsiTheme="minorHAnsi" w:cstheme="minorHAnsi"/>
          <w:b/>
          <w:sz w:val="24"/>
          <w:szCs w:val="24"/>
        </w:rPr>
        <w:t xml:space="preserve">Alkaliczne gotowanie - </w:t>
      </w:r>
      <w:r w:rsidRPr="007B19A3">
        <w:rPr>
          <w:rFonts w:asciiTheme="minorHAnsi" w:hAnsiTheme="minorHAnsi" w:cstheme="minorHAnsi"/>
          <w:spacing w:val="1"/>
          <w:sz w:val="24"/>
          <w:szCs w:val="24"/>
        </w:rPr>
        <w:t>działanie na ścianki urządzenia</w:t>
      </w:r>
      <w:r w:rsidR="008834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19A3">
        <w:rPr>
          <w:rFonts w:asciiTheme="minorHAnsi" w:hAnsiTheme="minorHAnsi" w:cstheme="minorHAnsi"/>
          <w:sz w:val="24"/>
          <w:szCs w:val="24"/>
        </w:rPr>
        <w:t>/</w:t>
      </w:r>
      <w:r w:rsidR="00883410">
        <w:rPr>
          <w:rFonts w:asciiTheme="minorHAnsi" w:hAnsiTheme="minorHAnsi" w:cstheme="minorHAnsi"/>
          <w:sz w:val="24"/>
          <w:szCs w:val="24"/>
        </w:rPr>
        <w:t xml:space="preserve"> </w:t>
      </w:r>
      <w:r w:rsidRPr="007B19A3">
        <w:rPr>
          <w:rFonts w:asciiTheme="minorHAnsi" w:hAnsiTheme="minorHAnsi" w:cstheme="minorHAnsi"/>
          <w:sz w:val="24"/>
          <w:szCs w:val="24"/>
        </w:rPr>
        <w:t xml:space="preserve">elementy urządzenia </w:t>
      </w:r>
      <w:r w:rsidRPr="007B19A3">
        <w:rPr>
          <w:rFonts w:asciiTheme="minorHAnsi" w:hAnsiTheme="minorHAnsi" w:cstheme="minorHAnsi"/>
          <w:spacing w:val="1"/>
          <w:sz w:val="24"/>
          <w:szCs w:val="24"/>
        </w:rPr>
        <w:t>substan</w:t>
      </w:r>
      <w:r w:rsidRPr="007B19A3">
        <w:rPr>
          <w:rFonts w:asciiTheme="minorHAnsi" w:hAnsiTheme="minorHAnsi" w:cstheme="minorHAnsi"/>
          <w:spacing w:val="4"/>
          <w:sz w:val="24"/>
          <w:szCs w:val="24"/>
        </w:rPr>
        <w:t>cjami lub preparatami chemicznymi</w:t>
      </w:r>
      <w:r w:rsidRPr="007B19A3">
        <w:rPr>
          <w:rFonts w:asciiTheme="minorHAnsi" w:hAnsiTheme="minorHAnsi" w:cstheme="minorHAnsi"/>
          <w:sz w:val="24"/>
          <w:szCs w:val="24"/>
        </w:rPr>
        <w:t xml:space="preserve"> o charakterze </w:t>
      </w:r>
      <w:r w:rsidR="00561A9F" w:rsidRPr="007B19A3">
        <w:rPr>
          <w:rFonts w:asciiTheme="minorHAnsi" w:hAnsiTheme="minorHAnsi" w:cstheme="minorHAnsi"/>
          <w:sz w:val="24"/>
          <w:szCs w:val="24"/>
        </w:rPr>
        <w:t>alkalicznym</w:t>
      </w:r>
      <w:r w:rsidRPr="007B19A3">
        <w:rPr>
          <w:rFonts w:asciiTheme="minorHAnsi" w:hAnsiTheme="minorHAnsi" w:cstheme="minorHAnsi"/>
          <w:sz w:val="24"/>
          <w:szCs w:val="24"/>
        </w:rPr>
        <w:t>.</w:t>
      </w:r>
    </w:p>
    <w:p w14:paraId="28B6267E" w14:textId="1DDC210C" w:rsidR="008815F2" w:rsidRPr="002F3A40" w:rsidRDefault="00E3461A" w:rsidP="007B19A3">
      <w:pPr>
        <w:pStyle w:val="Nagwek1"/>
      </w:pPr>
      <w:r w:rsidRPr="00E34552">
        <w:t>Wymagania ogólne</w:t>
      </w:r>
    </w:p>
    <w:p w14:paraId="6EEF7F32" w14:textId="20EC812F" w:rsidR="008815F2" w:rsidRPr="007B19A3" w:rsidRDefault="00C74E70" w:rsidP="007B19A3">
      <w:pPr>
        <w:numPr>
          <w:ilvl w:val="0"/>
          <w:numId w:val="3"/>
        </w:numPr>
        <w:shd w:val="clear" w:color="auto" w:fill="FFFFFF"/>
        <w:tabs>
          <w:tab w:val="left" w:pos="547"/>
          <w:tab w:val="left" w:pos="9072"/>
        </w:tabs>
        <w:spacing w:before="240" w:line="276" w:lineRule="auto"/>
        <w:ind w:left="545" w:right="17" w:hanging="420"/>
        <w:jc w:val="both"/>
        <w:rPr>
          <w:rFonts w:asciiTheme="minorHAnsi" w:hAnsiTheme="minorHAnsi" w:cstheme="minorHAnsi"/>
          <w:b/>
          <w:bCs/>
          <w:spacing w:val="-6"/>
          <w:sz w:val="24"/>
          <w:szCs w:val="24"/>
        </w:rPr>
      </w:pPr>
      <w:r w:rsidRPr="007B19A3">
        <w:rPr>
          <w:rFonts w:asciiTheme="minorHAnsi" w:hAnsiTheme="minorHAnsi" w:cstheme="minorHAnsi"/>
          <w:b/>
          <w:bCs/>
          <w:spacing w:val="5"/>
          <w:sz w:val="24"/>
          <w:szCs w:val="24"/>
        </w:rPr>
        <w:t xml:space="preserve">Naprawy metodami chemicznymi </w:t>
      </w:r>
      <w:r w:rsidR="008815F2" w:rsidRPr="007B19A3">
        <w:rPr>
          <w:rFonts w:asciiTheme="minorHAnsi" w:hAnsiTheme="minorHAnsi" w:cstheme="minorHAnsi"/>
          <w:spacing w:val="5"/>
          <w:sz w:val="24"/>
          <w:szCs w:val="24"/>
        </w:rPr>
        <w:t xml:space="preserve">urządzeń i ich elementów </w:t>
      </w:r>
      <w:r w:rsidRPr="007B19A3">
        <w:rPr>
          <w:rFonts w:asciiTheme="minorHAnsi" w:hAnsiTheme="minorHAnsi" w:cstheme="minorHAnsi"/>
          <w:spacing w:val="5"/>
          <w:sz w:val="24"/>
          <w:szCs w:val="24"/>
        </w:rPr>
        <w:t xml:space="preserve">mogą być wykonywane przez </w:t>
      </w:r>
      <w:r w:rsidR="008815F2" w:rsidRPr="007B19A3">
        <w:rPr>
          <w:rFonts w:asciiTheme="minorHAnsi" w:hAnsiTheme="minorHAnsi" w:cstheme="minorHAnsi"/>
          <w:spacing w:val="5"/>
          <w:sz w:val="24"/>
          <w:szCs w:val="24"/>
        </w:rPr>
        <w:t>zakład posiadający</w:t>
      </w:r>
      <w:r w:rsidRPr="007B19A3">
        <w:rPr>
          <w:rFonts w:asciiTheme="minorHAnsi" w:hAnsiTheme="minorHAnsi" w:cstheme="minorHAnsi"/>
          <w:spacing w:val="5"/>
          <w:sz w:val="24"/>
          <w:szCs w:val="24"/>
        </w:rPr>
        <w:t xml:space="preserve"> odpowiednie</w:t>
      </w:r>
      <w:r w:rsidR="008815F2" w:rsidRPr="007B19A3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8815F2" w:rsidRPr="007B19A3">
        <w:rPr>
          <w:rFonts w:asciiTheme="minorHAnsi" w:hAnsiTheme="minorHAnsi" w:cstheme="minorHAnsi"/>
          <w:sz w:val="24"/>
          <w:szCs w:val="24"/>
        </w:rPr>
        <w:t>uprawnieni</w:t>
      </w:r>
      <w:r w:rsidR="00225491" w:rsidRPr="007B19A3">
        <w:rPr>
          <w:rFonts w:asciiTheme="minorHAnsi" w:hAnsiTheme="minorHAnsi" w:cstheme="minorHAnsi"/>
          <w:sz w:val="24"/>
          <w:szCs w:val="24"/>
        </w:rPr>
        <w:t>e</w:t>
      </w:r>
      <w:r w:rsidR="008815F2" w:rsidRPr="007B19A3">
        <w:rPr>
          <w:rFonts w:asciiTheme="minorHAnsi" w:hAnsiTheme="minorHAnsi" w:cstheme="minorHAnsi"/>
          <w:sz w:val="24"/>
          <w:szCs w:val="24"/>
        </w:rPr>
        <w:t xml:space="preserve"> UDT </w:t>
      </w:r>
      <w:r w:rsidRPr="007B19A3">
        <w:rPr>
          <w:rFonts w:asciiTheme="minorHAnsi" w:hAnsiTheme="minorHAnsi" w:cstheme="minorHAnsi"/>
          <w:sz w:val="24"/>
          <w:szCs w:val="24"/>
        </w:rPr>
        <w:t>w tym zakresie.</w:t>
      </w:r>
    </w:p>
    <w:p w14:paraId="74EF8FAE" w14:textId="77777777" w:rsidR="008815F2" w:rsidRPr="007B19A3" w:rsidRDefault="008815F2" w:rsidP="007B19A3">
      <w:pPr>
        <w:numPr>
          <w:ilvl w:val="0"/>
          <w:numId w:val="3"/>
        </w:numPr>
        <w:shd w:val="clear" w:color="auto" w:fill="FFFFFF"/>
        <w:tabs>
          <w:tab w:val="left" w:pos="547"/>
        </w:tabs>
        <w:spacing w:before="274" w:line="276" w:lineRule="auto"/>
        <w:ind w:left="547" w:right="15" w:hanging="422"/>
        <w:jc w:val="both"/>
        <w:rPr>
          <w:rFonts w:asciiTheme="minorHAnsi" w:hAnsiTheme="minorHAnsi" w:cstheme="minorHAnsi"/>
          <w:b/>
          <w:bCs/>
          <w:spacing w:val="-6"/>
          <w:sz w:val="24"/>
          <w:szCs w:val="24"/>
        </w:rPr>
      </w:pPr>
      <w:r w:rsidRPr="007B19A3">
        <w:rPr>
          <w:rFonts w:asciiTheme="minorHAnsi" w:hAnsiTheme="minorHAnsi" w:cstheme="minorHAnsi"/>
          <w:b/>
          <w:bCs/>
          <w:color w:val="000000"/>
          <w:spacing w:val="-1"/>
          <w:sz w:val="24"/>
          <w:szCs w:val="24"/>
        </w:rPr>
        <w:t xml:space="preserve">Każda naprawa </w:t>
      </w:r>
      <w:r w:rsidR="00B97869" w:rsidRPr="007B19A3">
        <w:rPr>
          <w:rFonts w:asciiTheme="minorHAnsi" w:hAnsiTheme="minorHAnsi" w:cstheme="minorHAnsi"/>
          <w:bCs/>
          <w:spacing w:val="-1"/>
          <w:sz w:val="24"/>
          <w:szCs w:val="24"/>
        </w:rPr>
        <w:t>me</w:t>
      </w:r>
      <w:r w:rsidR="00B97869" w:rsidRPr="007B19A3">
        <w:rPr>
          <w:rFonts w:asciiTheme="minorHAnsi" w:hAnsiTheme="minorHAnsi" w:cstheme="minorHAnsi"/>
          <w:spacing w:val="-1"/>
          <w:sz w:val="24"/>
          <w:szCs w:val="24"/>
        </w:rPr>
        <w:t xml:space="preserve">todami chemicznymi urządzeń podlegających dozorowi technicznemu </w:t>
      </w:r>
      <w:r w:rsidRPr="007B19A3">
        <w:rPr>
          <w:rFonts w:asciiTheme="minorHAnsi" w:hAnsiTheme="minorHAnsi" w:cstheme="minorHAnsi"/>
          <w:spacing w:val="-1"/>
          <w:sz w:val="24"/>
          <w:szCs w:val="24"/>
        </w:rPr>
        <w:t xml:space="preserve">powinna </w:t>
      </w:r>
      <w:r w:rsidRPr="007B19A3">
        <w:rPr>
          <w:rFonts w:asciiTheme="minorHAnsi" w:hAnsiTheme="minorHAnsi" w:cstheme="minorHAnsi"/>
          <w:sz w:val="24"/>
          <w:szCs w:val="24"/>
        </w:rPr>
        <w:t xml:space="preserve">być uzgodniona z UDT zgodnie z </w:t>
      </w:r>
      <w:r w:rsidRPr="007B19A3">
        <w:rPr>
          <w:rFonts w:asciiTheme="minorHAnsi" w:hAnsiTheme="minorHAnsi" w:cstheme="minorHAnsi"/>
          <w:b/>
          <w:bCs/>
          <w:sz w:val="24"/>
          <w:szCs w:val="24"/>
        </w:rPr>
        <w:t>WUDT-UC-CH-2/</w:t>
      </w:r>
      <w:r w:rsidR="008970A5" w:rsidRPr="007B19A3">
        <w:rPr>
          <w:rFonts w:asciiTheme="minorHAnsi" w:hAnsiTheme="minorHAnsi" w:cstheme="minorHAnsi"/>
          <w:b/>
          <w:bCs/>
          <w:spacing w:val="1"/>
          <w:sz w:val="24"/>
          <w:szCs w:val="24"/>
        </w:rPr>
        <w:t>201</w:t>
      </w:r>
      <w:r w:rsidR="00B97869" w:rsidRPr="007B19A3">
        <w:rPr>
          <w:rFonts w:asciiTheme="minorHAnsi" w:hAnsiTheme="minorHAnsi" w:cstheme="minorHAnsi"/>
          <w:b/>
          <w:bCs/>
          <w:spacing w:val="1"/>
          <w:sz w:val="24"/>
          <w:szCs w:val="24"/>
        </w:rPr>
        <w:t>5</w:t>
      </w:r>
      <w:r w:rsidRPr="007B19A3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0A07E7F4" w14:textId="267003FA" w:rsidR="002F3A40" w:rsidRPr="007B19A3" w:rsidRDefault="008815F2" w:rsidP="007B19A3">
      <w:pPr>
        <w:numPr>
          <w:ilvl w:val="0"/>
          <w:numId w:val="3"/>
        </w:numPr>
        <w:shd w:val="clear" w:color="auto" w:fill="FFFFFF"/>
        <w:tabs>
          <w:tab w:val="left" w:pos="547"/>
        </w:tabs>
        <w:spacing w:before="278" w:line="276" w:lineRule="auto"/>
        <w:ind w:left="547" w:right="15" w:hanging="422"/>
        <w:jc w:val="both"/>
        <w:rPr>
          <w:rFonts w:asciiTheme="minorHAnsi" w:hAnsiTheme="minorHAnsi" w:cstheme="minorHAnsi"/>
          <w:b/>
          <w:bCs/>
          <w:color w:val="000000"/>
          <w:spacing w:val="-6"/>
          <w:sz w:val="24"/>
          <w:szCs w:val="24"/>
        </w:rPr>
      </w:pPr>
      <w:r w:rsidRPr="007B19A3">
        <w:rPr>
          <w:rFonts w:asciiTheme="minorHAnsi" w:hAnsiTheme="minorHAnsi" w:cstheme="minorHAnsi"/>
          <w:b/>
          <w:bCs/>
          <w:color w:val="000000"/>
          <w:sz w:val="24"/>
          <w:szCs w:val="24"/>
        </w:rPr>
        <w:t>Naprawiający urządzenie</w:t>
      </w:r>
      <w:r w:rsidR="00883410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Pr="007B19A3">
        <w:rPr>
          <w:rFonts w:asciiTheme="minorHAnsi" w:hAnsiTheme="minorHAnsi" w:cstheme="minorHAnsi"/>
          <w:b/>
          <w:bCs/>
          <w:color w:val="000000"/>
          <w:sz w:val="24"/>
          <w:szCs w:val="24"/>
        </w:rPr>
        <w:t>/</w:t>
      </w:r>
      <w:r w:rsidR="00883410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Pr="007B19A3">
        <w:rPr>
          <w:rFonts w:asciiTheme="minorHAnsi" w:hAnsiTheme="minorHAnsi" w:cstheme="minorHAnsi"/>
          <w:b/>
          <w:bCs/>
          <w:color w:val="000000"/>
          <w:sz w:val="24"/>
          <w:szCs w:val="24"/>
        </w:rPr>
        <w:t>element urządzenia</w:t>
      </w:r>
      <w:r w:rsidR="00B97869" w:rsidRPr="007B19A3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B97869" w:rsidRPr="007B19A3">
        <w:rPr>
          <w:rFonts w:asciiTheme="minorHAnsi" w:hAnsiTheme="minorHAnsi" w:cstheme="minorHAnsi"/>
          <w:bCs/>
          <w:sz w:val="24"/>
          <w:szCs w:val="24"/>
        </w:rPr>
        <w:t>metodami chemicznymi</w:t>
      </w:r>
      <w:r w:rsidRPr="007B19A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B19A3">
        <w:rPr>
          <w:rFonts w:asciiTheme="minorHAnsi" w:hAnsiTheme="minorHAnsi" w:cstheme="minorHAnsi"/>
          <w:sz w:val="24"/>
          <w:szCs w:val="24"/>
        </w:rPr>
        <w:t>powinien</w:t>
      </w:r>
      <w:r w:rsidRPr="007B19A3">
        <w:rPr>
          <w:rFonts w:asciiTheme="minorHAnsi" w:hAnsiTheme="minorHAnsi" w:cstheme="minorHAnsi"/>
          <w:color w:val="000000"/>
          <w:sz w:val="24"/>
          <w:szCs w:val="24"/>
        </w:rPr>
        <w:t xml:space="preserve"> dołożyć starań, aby wszelkie prace nie objęte uzgodnioną technologią wykonać zgodnie </w:t>
      </w:r>
      <w:r w:rsidRPr="007B19A3">
        <w:rPr>
          <w:rFonts w:asciiTheme="minorHAnsi" w:hAnsiTheme="minorHAnsi" w:cstheme="minorHAnsi"/>
          <w:color w:val="000000"/>
          <w:spacing w:val="-1"/>
          <w:sz w:val="24"/>
          <w:szCs w:val="24"/>
        </w:rPr>
        <w:t>z</w:t>
      </w:r>
      <w:r w:rsidR="002F3A40">
        <w:rPr>
          <w:rFonts w:asciiTheme="minorHAnsi" w:hAnsiTheme="minorHAnsi" w:cstheme="minorHAnsi"/>
          <w:color w:val="000000"/>
          <w:spacing w:val="-1"/>
          <w:sz w:val="24"/>
          <w:szCs w:val="24"/>
        </w:rPr>
        <w:t> </w:t>
      </w:r>
      <w:r w:rsidRPr="007B19A3">
        <w:rPr>
          <w:rFonts w:asciiTheme="minorHAnsi" w:hAnsiTheme="minorHAnsi" w:cstheme="minorHAnsi"/>
          <w:color w:val="000000"/>
          <w:spacing w:val="-1"/>
          <w:sz w:val="24"/>
          <w:szCs w:val="24"/>
        </w:rPr>
        <w:t>zasadami dobrej praktyki inżynierskiej.</w:t>
      </w:r>
    </w:p>
    <w:p w14:paraId="2257E76E" w14:textId="0D7A1DFB" w:rsidR="008815F2" w:rsidRPr="002F3A40" w:rsidRDefault="00E3461A" w:rsidP="007B19A3">
      <w:pPr>
        <w:pStyle w:val="Nagwek1"/>
      </w:pPr>
      <w:r w:rsidRPr="00E34552">
        <w:lastRenderedPageBreak/>
        <w:t>Warunki uzyskania uprawnienia</w:t>
      </w:r>
    </w:p>
    <w:p w14:paraId="21562C59" w14:textId="77777777" w:rsidR="008815F2" w:rsidRPr="007B19A3" w:rsidRDefault="008815F2" w:rsidP="007B19A3">
      <w:pPr>
        <w:numPr>
          <w:ilvl w:val="0"/>
          <w:numId w:val="26"/>
        </w:numPr>
        <w:shd w:val="clear" w:color="auto" w:fill="FFFFFF"/>
        <w:tabs>
          <w:tab w:val="num" w:pos="567"/>
        </w:tabs>
        <w:spacing w:before="240" w:line="276" w:lineRule="auto"/>
        <w:ind w:left="567" w:right="17" w:hanging="425"/>
        <w:jc w:val="both"/>
        <w:rPr>
          <w:rFonts w:asciiTheme="minorHAnsi" w:hAnsiTheme="minorHAnsi" w:cstheme="minorHAnsi"/>
        </w:rPr>
      </w:pPr>
      <w:r w:rsidRPr="007B19A3">
        <w:rPr>
          <w:rFonts w:asciiTheme="minorHAnsi" w:hAnsiTheme="minorHAnsi" w:cstheme="minorHAnsi"/>
          <w:b/>
          <w:bCs/>
          <w:color w:val="000000"/>
          <w:spacing w:val="3"/>
          <w:sz w:val="24"/>
          <w:szCs w:val="24"/>
        </w:rPr>
        <w:t xml:space="preserve">UDT wydaje uprawnienie </w:t>
      </w:r>
      <w:r w:rsidRPr="007B19A3">
        <w:rPr>
          <w:rFonts w:asciiTheme="minorHAnsi" w:hAnsiTheme="minorHAnsi" w:cstheme="minorHAnsi"/>
          <w:color w:val="000000"/>
          <w:spacing w:val="3"/>
          <w:sz w:val="24"/>
          <w:szCs w:val="24"/>
        </w:rPr>
        <w:t>po stwierdzeniu, że naprawiający spełnia następujące wymagania:</w:t>
      </w:r>
    </w:p>
    <w:p w14:paraId="01F00D74" w14:textId="77777777" w:rsidR="008815F2" w:rsidRPr="007B19A3" w:rsidRDefault="008815F2" w:rsidP="007B19A3">
      <w:pPr>
        <w:numPr>
          <w:ilvl w:val="1"/>
          <w:numId w:val="26"/>
        </w:numPr>
        <w:shd w:val="clear" w:color="auto" w:fill="FFFFFF"/>
        <w:tabs>
          <w:tab w:val="left" w:pos="993"/>
        </w:tabs>
        <w:spacing w:line="276" w:lineRule="auto"/>
        <w:ind w:left="993" w:hanging="426"/>
        <w:rPr>
          <w:rFonts w:asciiTheme="minorHAnsi" w:hAnsiTheme="minorHAnsi" w:cstheme="minorHAnsi"/>
          <w:sz w:val="24"/>
          <w:szCs w:val="24"/>
        </w:rPr>
      </w:pPr>
      <w:r w:rsidRPr="007B19A3">
        <w:rPr>
          <w:rFonts w:asciiTheme="minorHAnsi" w:hAnsiTheme="minorHAnsi" w:cstheme="minorHAnsi"/>
          <w:color w:val="000000"/>
          <w:sz w:val="24"/>
          <w:szCs w:val="24"/>
        </w:rPr>
        <w:t xml:space="preserve">opanował </w:t>
      </w:r>
      <w:r w:rsidRPr="007B19A3">
        <w:rPr>
          <w:rFonts w:asciiTheme="minorHAnsi" w:hAnsiTheme="minorHAnsi" w:cstheme="minorHAnsi"/>
          <w:sz w:val="24"/>
          <w:szCs w:val="24"/>
        </w:rPr>
        <w:t>technologi</w:t>
      </w:r>
      <w:r w:rsidR="00964DC1" w:rsidRPr="007B19A3">
        <w:rPr>
          <w:rFonts w:asciiTheme="minorHAnsi" w:hAnsiTheme="minorHAnsi" w:cstheme="minorHAnsi"/>
          <w:sz w:val="24"/>
          <w:szCs w:val="24"/>
        </w:rPr>
        <w:t>e</w:t>
      </w:r>
      <w:r w:rsidR="00B97869" w:rsidRPr="007B19A3">
        <w:rPr>
          <w:rFonts w:asciiTheme="minorHAnsi" w:hAnsiTheme="minorHAnsi" w:cstheme="minorHAnsi"/>
          <w:sz w:val="24"/>
          <w:szCs w:val="24"/>
        </w:rPr>
        <w:t xml:space="preserve"> wykonywania napraw metodami chemicznymi</w:t>
      </w:r>
      <w:r w:rsidRPr="007B19A3">
        <w:rPr>
          <w:rFonts w:asciiTheme="minorHAnsi" w:hAnsiTheme="minorHAnsi" w:cstheme="minorHAnsi"/>
          <w:sz w:val="24"/>
          <w:szCs w:val="24"/>
        </w:rPr>
        <w:t>,</w:t>
      </w:r>
    </w:p>
    <w:p w14:paraId="7140DAAD" w14:textId="20DCDE62" w:rsidR="008815F2" w:rsidRPr="007B19A3" w:rsidRDefault="008815F2" w:rsidP="007B19A3">
      <w:pPr>
        <w:numPr>
          <w:ilvl w:val="1"/>
          <w:numId w:val="26"/>
        </w:numPr>
        <w:shd w:val="clear" w:color="auto" w:fill="FFFFFF"/>
        <w:tabs>
          <w:tab w:val="left" w:pos="993"/>
        </w:tabs>
        <w:spacing w:line="276" w:lineRule="auto"/>
        <w:ind w:left="993" w:hanging="426"/>
        <w:rPr>
          <w:rFonts w:asciiTheme="minorHAnsi" w:hAnsiTheme="minorHAnsi" w:cstheme="minorHAnsi"/>
          <w:sz w:val="24"/>
          <w:szCs w:val="24"/>
        </w:rPr>
      </w:pPr>
      <w:r w:rsidRPr="007B19A3">
        <w:rPr>
          <w:rFonts w:asciiTheme="minorHAnsi" w:hAnsiTheme="minorHAnsi" w:cstheme="minorHAnsi"/>
          <w:sz w:val="24"/>
          <w:szCs w:val="24"/>
        </w:rPr>
        <w:t xml:space="preserve">posiada warunki, sprzęt i urządzenia niezbędne do przeprowadzenia </w:t>
      </w:r>
      <w:r w:rsidR="00B97869" w:rsidRPr="007B19A3">
        <w:rPr>
          <w:rFonts w:asciiTheme="minorHAnsi" w:hAnsiTheme="minorHAnsi" w:cstheme="minorHAnsi"/>
          <w:sz w:val="24"/>
          <w:szCs w:val="24"/>
        </w:rPr>
        <w:t>napraw metodami</w:t>
      </w:r>
      <w:r w:rsidR="00A87C35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B97869" w:rsidRPr="007B19A3">
        <w:rPr>
          <w:rFonts w:asciiTheme="minorHAnsi" w:hAnsiTheme="minorHAnsi" w:cstheme="minorHAnsi"/>
          <w:sz w:val="24"/>
          <w:szCs w:val="24"/>
        </w:rPr>
        <w:t>chemicznymi</w:t>
      </w:r>
      <w:r w:rsidRPr="007B19A3">
        <w:rPr>
          <w:rFonts w:asciiTheme="minorHAnsi" w:hAnsiTheme="minorHAnsi" w:cstheme="minorHAnsi"/>
          <w:sz w:val="24"/>
          <w:szCs w:val="24"/>
        </w:rPr>
        <w:t>, w tym do:</w:t>
      </w:r>
    </w:p>
    <w:p w14:paraId="60122040" w14:textId="77777777" w:rsidR="00464258" w:rsidRPr="007B19A3" w:rsidRDefault="00464258" w:rsidP="007B19A3">
      <w:pPr>
        <w:numPr>
          <w:ilvl w:val="2"/>
          <w:numId w:val="26"/>
        </w:numPr>
        <w:tabs>
          <w:tab w:val="left" w:pos="426"/>
          <w:tab w:val="left" w:pos="900"/>
          <w:tab w:val="left" w:pos="1134"/>
          <w:tab w:val="num" w:pos="1843"/>
        </w:tabs>
        <w:spacing w:line="276" w:lineRule="auto"/>
        <w:ind w:left="1134" w:hanging="141"/>
        <w:rPr>
          <w:rFonts w:asciiTheme="minorHAnsi" w:hAnsiTheme="minorHAnsi" w:cstheme="minorHAnsi"/>
          <w:sz w:val="24"/>
          <w:szCs w:val="24"/>
        </w:rPr>
      </w:pPr>
      <w:r w:rsidRPr="007B19A3">
        <w:rPr>
          <w:rFonts w:asciiTheme="minorHAnsi" w:hAnsiTheme="minorHAnsi" w:cstheme="minorHAnsi"/>
          <w:sz w:val="24"/>
          <w:szCs w:val="24"/>
        </w:rPr>
        <w:t>przeprowadzania prób technologicznych,</w:t>
      </w:r>
    </w:p>
    <w:p w14:paraId="326C1C54" w14:textId="77777777" w:rsidR="008815F2" w:rsidRPr="007B19A3" w:rsidRDefault="008815F2" w:rsidP="007B19A3">
      <w:pPr>
        <w:numPr>
          <w:ilvl w:val="2"/>
          <w:numId w:val="26"/>
        </w:numPr>
        <w:tabs>
          <w:tab w:val="left" w:pos="426"/>
          <w:tab w:val="left" w:pos="900"/>
          <w:tab w:val="left" w:pos="1276"/>
          <w:tab w:val="num" w:pos="1843"/>
        </w:tabs>
        <w:spacing w:line="276" w:lineRule="auto"/>
        <w:ind w:left="1276" w:hanging="283"/>
        <w:rPr>
          <w:rFonts w:asciiTheme="minorHAnsi" w:hAnsiTheme="minorHAnsi" w:cstheme="minorHAnsi"/>
          <w:sz w:val="24"/>
          <w:szCs w:val="24"/>
        </w:rPr>
      </w:pPr>
      <w:r w:rsidRPr="007B19A3">
        <w:rPr>
          <w:rFonts w:asciiTheme="minorHAnsi" w:hAnsiTheme="minorHAnsi" w:cstheme="minorHAnsi"/>
          <w:sz w:val="24"/>
          <w:szCs w:val="24"/>
        </w:rPr>
        <w:t>bezpośredniego wykonywania procesów,</w:t>
      </w:r>
    </w:p>
    <w:p w14:paraId="78879DA0" w14:textId="77777777" w:rsidR="008815F2" w:rsidRPr="007B19A3" w:rsidRDefault="008815F2" w:rsidP="007B19A3">
      <w:pPr>
        <w:numPr>
          <w:ilvl w:val="2"/>
          <w:numId w:val="26"/>
        </w:numPr>
        <w:tabs>
          <w:tab w:val="left" w:pos="426"/>
          <w:tab w:val="left" w:pos="900"/>
          <w:tab w:val="left" w:pos="1276"/>
          <w:tab w:val="num" w:pos="1843"/>
        </w:tabs>
        <w:spacing w:line="276" w:lineRule="auto"/>
        <w:ind w:left="1276" w:hanging="283"/>
        <w:rPr>
          <w:rFonts w:asciiTheme="minorHAnsi" w:hAnsiTheme="minorHAnsi" w:cstheme="minorHAnsi"/>
          <w:sz w:val="24"/>
          <w:szCs w:val="24"/>
        </w:rPr>
      </w:pPr>
      <w:r w:rsidRPr="007B19A3">
        <w:rPr>
          <w:rFonts w:asciiTheme="minorHAnsi" w:hAnsiTheme="minorHAnsi" w:cstheme="minorHAnsi"/>
          <w:sz w:val="24"/>
          <w:szCs w:val="24"/>
        </w:rPr>
        <w:t>przechowywania i przygotowywania roztworów niezbędnych</w:t>
      </w:r>
      <w:r w:rsidR="00134BE1" w:rsidRPr="007B19A3">
        <w:rPr>
          <w:rFonts w:asciiTheme="minorHAnsi" w:hAnsiTheme="minorHAnsi" w:cstheme="minorHAnsi"/>
          <w:sz w:val="24"/>
          <w:szCs w:val="24"/>
        </w:rPr>
        <w:t xml:space="preserve"> przy wykonywaniu</w:t>
      </w:r>
      <w:r w:rsidRPr="007B19A3">
        <w:rPr>
          <w:rFonts w:asciiTheme="minorHAnsi" w:hAnsiTheme="minorHAnsi" w:cstheme="minorHAnsi"/>
          <w:sz w:val="24"/>
          <w:szCs w:val="24"/>
        </w:rPr>
        <w:t xml:space="preserve"> </w:t>
      </w:r>
      <w:r w:rsidR="00134BE1" w:rsidRPr="007B19A3">
        <w:rPr>
          <w:rFonts w:asciiTheme="minorHAnsi" w:hAnsiTheme="minorHAnsi" w:cstheme="minorHAnsi"/>
          <w:sz w:val="24"/>
          <w:szCs w:val="24"/>
        </w:rPr>
        <w:t>napraw metodami chemicznymi</w:t>
      </w:r>
      <w:r w:rsidRPr="007B19A3">
        <w:rPr>
          <w:rFonts w:asciiTheme="minorHAnsi" w:hAnsiTheme="minorHAnsi" w:cstheme="minorHAnsi"/>
          <w:sz w:val="24"/>
          <w:szCs w:val="24"/>
        </w:rPr>
        <w:t>,</w:t>
      </w:r>
    </w:p>
    <w:p w14:paraId="05B6FE89" w14:textId="77777777" w:rsidR="008815F2" w:rsidRPr="007B19A3" w:rsidRDefault="008815F2" w:rsidP="007B19A3">
      <w:pPr>
        <w:numPr>
          <w:ilvl w:val="2"/>
          <w:numId w:val="26"/>
        </w:numPr>
        <w:tabs>
          <w:tab w:val="left" w:pos="426"/>
          <w:tab w:val="left" w:pos="900"/>
          <w:tab w:val="left" w:pos="1276"/>
          <w:tab w:val="num" w:pos="1843"/>
        </w:tabs>
        <w:spacing w:line="276" w:lineRule="auto"/>
        <w:ind w:left="1276" w:hanging="283"/>
        <w:rPr>
          <w:rFonts w:asciiTheme="minorHAnsi" w:hAnsiTheme="minorHAnsi" w:cstheme="minorHAnsi"/>
          <w:sz w:val="24"/>
          <w:szCs w:val="24"/>
        </w:rPr>
      </w:pPr>
      <w:r w:rsidRPr="007B19A3">
        <w:rPr>
          <w:rFonts w:asciiTheme="minorHAnsi" w:hAnsiTheme="minorHAnsi" w:cstheme="minorHAnsi"/>
          <w:sz w:val="24"/>
          <w:szCs w:val="24"/>
        </w:rPr>
        <w:t>ochrony osobistej osób wykonujących</w:t>
      </w:r>
      <w:r w:rsidR="00134BE1" w:rsidRPr="007B19A3">
        <w:rPr>
          <w:rFonts w:asciiTheme="minorHAnsi" w:hAnsiTheme="minorHAnsi" w:cstheme="minorHAnsi"/>
          <w:sz w:val="24"/>
          <w:szCs w:val="24"/>
        </w:rPr>
        <w:t xml:space="preserve"> naprawy metodami chemicznymi</w:t>
      </w:r>
      <w:r w:rsidRPr="007B19A3">
        <w:rPr>
          <w:rFonts w:asciiTheme="minorHAnsi" w:hAnsiTheme="minorHAnsi" w:cstheme="minorHAnsi"/>
          <w:sz w:val="24"/>
          <w:szCs w:val="24"/>
        </w:rPr>
        <w:t>,</w:t>
      </w:r>
    </w:p>
    <w:p w14:paraId="584F878A" w14:textId="77777777" w:rsidR="008815F2" w:rsidRPr="007B19A3" w:rsidRDefault="008815F2" w:rsidP="007B19A3">
      <w:pPr>
        <w:numPr>
          <w:ilvl w:val="2"/>
          <w:numId w:val="26"/>
        </w:numPr>
        <w:tabs>
          <w:tab w:val="left" w:pos="426"/>
          <w:tab w:val="left" w:pos="900"/>
          <w:tab w:val="left" w:pos="1276"/>
          <w:tab w:val="num" w:pos="1843"/>
        </w:tabs>
        <w:spacing w:line="276" w:lineRule="auto"/>
        <w:ind w:left="1276" w:hanging="283"/>
        <w:rPr>
          <w:rFonts w:asciiTheme="minorHAnsi" w:hAnsiTheme="minorHAnsi" w:cstheme="minorHAnsi"/>
          <w:sz w:val="24"/>
          <w:szCs w:val="24"/>
        </w:rPr>
      </w:pPr>
      <w:r w:rsidRPr="007B19A3">
        <w:rPr>
          <w:rFonts w:asciiTheme="minorHAnsi" w:hAnsiTheme="minorHAnsi" w:cstheme="minorHAnsi"/>
          <w:sz w:val="24"/>
          <w:szCs w:val="24"/>
        </w:rPr>
        <w:t>zapewnienia ochrony mienia i środowiska,</w:t>
      </w:r>
    </w:p>
    <w:p w14:paraId="7E0F94B1" w14:textId="77777777" w:rsidR="008815F2" w:rsidRPr="007B19A3" w:rsidRDefault="008815F2" w:rsidP="007B19A3">
      <w:pPr>
        <w:numPr>
          <w:ilvl w:val="1"/>
          <w:numId w:val="26"/>
        </w:numPr>
        <w:shd w:val="clear" w:color="auto" w:fill="FFFFFF"/>
        <w:tabs>
          <w:tab w:val="left" w:pos="993"/>
        </w:tabs>
        <w:spacing w:line="276" w:lineRule="auto"/>
        <w:ind w:left="993" w:hanging="426"/>
        <w:rPr>
          <w:rFonts w:asciiTheme="minorHAnsi" w:hAnsiTheme="minorHAnsi" w:cstheme="minorHAnsi"/>
          <w:sz w:val="24"/>
          <w:szCs w:val="24"/>
        </w:rPr>
      </w:pPr>
      <w:r w:rsidRPr="007B19A3">
        <w:rPr>
          <w:rFonts w:asciiTheme="minorHAnsi" w:hAnsiTheme="minorHAnsi" w:cstheme="minorHAnsi"/>
          <w:sz w:val="24"/>
          <w:szCs w:val="24"/>
        </w:rPr>
        <w:t>zatrudnia osoby:</w:t>
      </w:r>
    </w:p>
    <w:p w14:paraId="36C84928" w14:textId="77777777" w:rsidR="008815F2" w:rsidRPr="007B19A3" w:rsidRDefault="008815F2" w:rsidP="007B19A3">
      <w:pPr>
        <w:numPr>
          <w:ilvl w:val="2"/>
          <w:numId w:val="26"/>
        </w:numPr>
        <w:tabs>
          <w:tab w:val="left" w:pos="851"/>
          <w:tab w:val="num" w:pos="1276"/>
          <w:tab w:val="num" w:pos="2127"/>
        </w:tabs>
        <w:spacing w:line="276" w:lineRule="auto"/>
        <w:ind w:left="1276" w:hanging="283"/>
        <w:jc w:val="both"/>
        <w:rPr>
          <w:rFonts w:asciiTheme="minorHAnsi" w:hAnsiTheme="minorHAnsi" w:cstheme="minorHAnsi"/>
          <w:sz w:val="24"/>
          <w:szCs w:val="24"/>
        </w:rPr>
      </w:pPr>
      <w:r w:rsidRPr="007B19A3">
        <w:rPr>
          <w:rFonts w:asciiTheme="minorHAnsi" w:hAnsiTheme="minorHAnsi" w:cstheme="minorHAnsi"/>
          <w:sz w:val="24"/>
          <w:szCs w:val="24"/>
        </w:rPr>
        <w:t xml:space="preserve">wykonujące </w:t>
      </w:r>
      <w:r w:rsidR="00134BE1" w:rsidRPr="007B19A3">
        <w:rPr>
          <w:rFonts w:asciiTheme="minorHAnsi" w:hAnsiTheme="minorHAnsi" w:cstheme="minorHAnsi"/>
          <w:sz w:val="24"/>
          <w:szCs w:val="24"/>
        </w:rPr>
        <w:t>naprawy metodami chemicznymi</w:t>
      </w:r>
      <w:r w:rsidR="00657E84" w:rsidRPr="007B19A3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3CAB4AF0" w14:textId="77777777" w:rsidR="008815F2" w:rsidRPr="007B19A3" w:rsidRDefault="008815F2" w:rsidP="007B19A3">
      <w:pPr>
        <w:numPr>
          <w:ilvl w:val="2"/>
          <w:numId w:val="26"/>
        </w:numPr>
        <w:tabs>
          <w:tab w:val="left" w:pos="851"/>
          <w:tab w:val="num" w:pos="1276"/>
          <w:tab w:val="num" w:pos="2127"/>
        </w:tabs>
        <w:spacing w:line="276" w:lineRule="auto"/>
        <w:ind w:left="1276" w:hanging="283"/>
        <w:jc w:val="both"/>
        <w:rPr>
          <w:rFonts w:asciiTheme="minorHAnsi" w:hAnsiTheme="minorHAnsi" w:cstheme="minorHAnsi"/>
          <w:sz w:val="24"/>
          <w:szCs w:val="24"/>
        </w:rPr>
      </w:pPr>
      <w:r w:rsidRPr="007B19A3">
        <w:rPr>
          <w:rFonts w:asciiTheme="minorHAnsi" w:hAnsiTheme="minorHAnsi" w:cstheme="minorHAnsi"/>
          <w:sz w:val="24"/>
          <w:szCs w:val="24"/>
        </w:rPr>
        <w:t>odpowiedzialne za</w:t>
      </w:r>
      <w:r w:rsidR="00134BE1" w:rsidRPr="007B19A3">
        <w:rPr>
          <w:rFonts w:asciiTheme="minorHAnsi" w:hAnsiTheme="minorHAnsi" w:cstheme="minorHAnsi"/>
          <w:sz w:val="24"/>
          <w:szCs w:val="24"/>
        </w:rPr>
        <w:t xml:space="preserve"> naprawy metodami chemicznymi</w:t>
      </w:r>
      <w:r w:rsidRPr="007B19A3">
        <w:rPr>
          <w:rFonts w:asciiTheme="minorHAnsi" w:hAnsiTheme="minorHAnsi" w:cstheme="minorHAnsi"/>
          <w:sz w:val="24"/>
          <w:szCs w:val="24"/>
        </w:rPr>
        <w:t xml:space="preserve"> oraz kontrolę jakości,</w:t>
      </w:r>
    </w:p>
    <w:p w14:paraId="1266B700" w14:textId="77777777" w:rsidR="002D59BC" w:rsidRPr="007B19A3" w:rsidRDefault="008815F2" w:rsidP="007B19A3">
      <w:pPr>
        <w:numPr>
          <w:ilvl w:val="1"/>
          <w:numId w:val="26"/>
        </w:numPr>
        <w:shd w:val="clear" w:color="auto" w:fill="FFFFFF"/>
        <w:tabs>
          <w:tab w:val="left" w:pos="993"/>
        </w:tabs>
        <w:spacing w:line="276" w:lineRule="auto"/>
        <w:ind w:left="993" w:hanging="426"/>
        <w:rPr>
          <w:rFonts w:asciiTheme="minorHAnsi" w:hAnsiTheme="minorHAnsi" w:cstheme="minorHAnsi"/>
          <w:sz w:val="24"/>
          <w:szCs w:val="24"/>
        </w:rPr>
      </w:pPr>
      <w:r w:rsidRPr="007B19A3">
        <w:rPr>
          <w:rFonts w:asciiTheme="minorHAnsi" w:hAnsiTheme="minorHAnsi" w:cstheme="minorHAnsi"/>
          <w:sz w:val="24"/>
          <w:szCs w:val="24"/>
        </w:rPr>
        <w:t>posiada instrukcję postępowania przy wykonywaniu</w:t>
      </w:r>
      <w:r w:rsidR="00DE73A0" w:rsidRPr="007B19A3">
        <w:rPr>
          <w:rFonts w:asciiTheme="minorHAnsi" w:hAnsiTheme="minorHAnsi" w:cstheme="minorHAnsi"/>
          <w:sz w:val="24"/>
          <w:szCs w:val="24"/>
        </w:rPr>
        <w:t xml:space="preserve"> </w:t>
      </w:r>
      <w:r w:rsidR="00134BE1" w:rsidRPr="007B19A3">
        <w:rPr>
          <w:rFonts w:asciiTheme="minorHAnsi" w:hAnsiTheme="minorHAnsi" w:cstheme="minorHAnsi"/>
          <w:sz w:val="24"/>
          <w:szCs w:val="24"/>
        </w:rPr>
        <w:t>napraw metodami chemicznymi</w:t>
      </w:r>
      <w:r w:rsidR="002D59BC" w:rsidRPr="007B19A3">
        <w:rPr>
          <w:rFonts w:asciiTheme="minorHAnsi" w:hAnsiTheme="minorHAnsi" w:cstheme="minorHAnsi"/>
          <w:sz w:val="24"/>
          <w:szCs w:val="24"/>
        </w:rPr>
        <w:t>,</w:t>
      </w:r>
    </w:p>
    <w:p w14:paraId="09873E5D" w14:textId="77777777" w:rsidR="001265A9" w:rsidRPr="007B19A3" w:rsidRDefault="001265A9" w:rsidP="007B19A3">
      <w:pPr>
        <w:numPr>
          <w:ilvl w:val="1"/>
          <w:numId w:val="26"/>
        </w:numPr>
        <w:shd w:val="clear" w:color="auto" w:fill="FFFFFF"/>
        <w:tabs>
          <w:tab w:val="left" w:pos="993"/>
        </w:tabs>
        <w:spacing w:line="276" w:lineRule="auto"/>
        <w:ind w:left="993" w:hanging="426"/>
        <w:rPr>
          <w:rFonts w:asciiTheme="minorHAnsi" w:hAnsiTheme="minorHAnsi" w:cstheme="minorHAnsi"/>
          <w:sz w:val="24"/>
          <w:szCs w:val="24"/>
        </w:rPr>
      </w:pPr>
      <w:r w:rsidRPr="007B19A3">
        <w:rPr>
          <w:rFonts w:asciiTheme="minorHAnsi" w:hAnsiTheme="minorHAnsi" w:cstheme="minorHAnsi"/>
          <w:sz w:val="24"/>
          <w:szCs w:val="24"/>
        </w:rPr>
        <w:t>w przypadku gdy</w:t>
      </w:r>
      <w:r w:rsidR="008D3B15" w:rsidRPr="007B19A3">
        <w:rPr>
          <w:rFonts w:asciiTheme="minorHAnsi" w:hAnsiTheme="minorHAnsi" w:cstheme="minorHAnsi"/>
          <w:sz w:val="24"/>
          <w:szCs w:val="24"/>
        </w:rPr>
        <w:t xml:space="preserve"> wnioskodawca posiada własne laboratorium </w:t>
      </w:r>
      <w:r w:rsidR="005C7C09" w:rsidRPr="007B19A3">
        <w:rPr>
          <w:rFonts w:asciiTheme="minorHAnsi" w:hAnsiTheme="minorHAnsi" w:cstheme="minorHAnsi"/>
          <w:sz w:val="24"/>
          <w:szCs w:val="24"/>
        </w:rPr>
        <w:t>zakładowe:</w:t>
      </w:r>
    </w:p>
    <w:p w14:paraId="24703494" w14:textId="77777777" w:rsidR="005C7C09" w:rsidRPr="007B19A3" w:rsidRDefault="005C7C09" w:rsidP="007B19A3">
      <w:pPr>
        <w:numPr>
          <w:ilvl w:val="2"/>
          <w:numId w:val="26"/>
        </w:numPr>
        <w:shd w:val="clear" w:color="auto" w:fill="FFFFFF"/>
        <w:tabs>
          <w:tab w:val="clear" w:pos="1211"/>
          <w:tab w:val="left" w:pos="1276"/>
        </w:tabs>
        <w:spacing w:line="276" w:lineRule="auto"/>
        <w:ind w:left="1276" w:hanging="283"/>
        <w:rPr>
          <w:rFonts w:asciiTheme="minorHAnsi" w:hAnsiTheme="minorHAnsi" w:cstheme="minorHAnsi"/>
          <w:sz w:val="24"/>
          <w:szCs w:val="22"/>
        </w:rPr>
      </w:pPr>
      <w:r w:rsidRPr="007B19A3">
        <w:rPr>
          <w:rFonts w:asciiTheme="minorHAnsi" w:hAnsiTheme="minorHAnsi" w:cstheme="minorHAnsi"/>
          <w:sz w:val="24"/>
          <w:szCs w:val="22"/>
        </w:rPr>
        <w:t>zatrudnia personel o odpowiednich kwalifikacjach,</w:t>
      </w:r>
    </w:p>
    <w:p w14:paraId="7F9DCD7B" w14:textId="45DAFB08" w:rsidR="005C7C09" w:rsidRPr="007B19A3" w:rsidRDefault="00E87A50" w:rsidP="007B19A3">
      <w:pPr>
        <w:numPr>
          <w:ilvl w:val="2"/>
          <w:numId w:val="26"/>
        </w:numPr>
        <w:shd w:val="clear" w:color="auto" w:fill="FFFFFF"/>
        <w:tabs>
          <w:tab w:val="clear" w:pos="1211"/>
          <w:tab w:val="left" w:pos="1276"/>
        </w:tabs>
        <w:spacing w:line="276" w:lineRule="auto"/>
        <w:ind w:left="1276" w:hanging="283"/>
        <w:rPr>
          <w:rFonts w:asciiTheme="minorHAnsi" w:hAnsiTheme="minorHAnsi" w:cstheme="minorHAnsi"/>
          <w:sz w:val="24"/>
          <w:szCs w:val="24"/>
        </w:rPr>
      </w:pPr>
      <w:r w:rsidRPr="007B19A3">
        <w:rPr>
          <w:rFonts w:asciiTheme="minorHAnsi" w:hAnsiTheme="minorHAnsi" w:cstheme="minorHAnsi"/>
          <w:sz w:val="24"/>
          <w:szCs w:val="24"/>
        </w:rPr>
        <w:t>posiada instrukcje</w:t>
      </w:r>
      <w:r w:rsidR="0058619B">
        <w:rPr>
          <w:rFonts w:asciiTheme="minorHAnsi" w:hAnsiTheme="minorHAnsi" w:cstheme="minorHAnsi"/>
          <w:sz w:val="24"/>
          <w:szCs w:val="24"/>
        </w:rPr>
        <w:t xml:space="preserve"> </w:t>
      </w:r>
      <w:r w:rsidRPr="007B19A3">
        <w:rPr>
          <w:rFonts w:asciiTheme="minorHAnsi" w:hAnsiTheme="minorHAnsi" w:cstheme="minorHAnsi"/>
          <w:sz w:val="24"/>
          <w:szCs w:val="24"/>
        </w:rPr>
        <w:t>/</w:t>
      </w:r>
      <w:r w:rsidR="0058619B">
        <w:rPr>
          <w:rFonts w:asciiTheme="minorHAnsi" w:hAnsiTheme="minorHAnsi" w:cstheme="minorHAnsi"/>
          <w:sz w:val="24"/>
          <w:szCs w:val="24"/>
        </w:rPr>
        <w:t xml:space="preserve"> </w:t>
      </w:r>
      <w:r w:rsidRPr="007B19A3">
        <w:rPr>
          <w:rFonts w:asciiTheme="minorHAnsi" w:hAnsiTheme="minorHAnsi" w:cstheme="minorHAnsi"/>
          <w:sz w:val="24"/>
          <w:szCs w:val="24"/>
        </w:rPr>
        <w:t>procedur</w:t>
      </w:r>
      <w:r w:rsidR="005C7C09" w:rsidRPr="007B19A3">
        <w:rPr>
          <w:rFonts w:asciiTheme="minorHAnsi" w:hAnsiTheme="minorHAnsi" w:cstheme="minorHAnsi"/>
          <w:sz w:val="24"/>
          <w:szCs w:val="24"/>
        </w:rPr>
        <w:t xml:space="preserve">y </w:t>
      </w:r>
      <w:r w:rsidRPr="007B19A3">
        <w:rPr>
          <w:rFonts w:asciiTheme="minorHAnsi" w:hAnsiTheme="minorHAnsi" w:cstheme="minorHAnsi"/>
          <w:sz w:val="24"/>
          <w:szCs w:val="24"/>
        </w:rPr>
        <w:t>dotyczące wykonywanych analiz,</w:t>
      </w:r>
    </w:p>
    <w:p w14:paraId="63E0DEF8" w14:textId="77777777" w:rsidR="00E87A50" w:rsidRPr="007B19A3" w:rsidRDefault="00E87A50" w:rsidP="007B19A3">
      <w:pPr>
        <w:numPr>
          <w:ilvl w:val="2"/>
          <w:numId w:val="26"/>
        </w:numPr>
        <w:shd w:val="clear" w:color="auto" w:fill="FFFFFF"/>
        <w:tabs>
          <w:tab w:val="clear" w:pos="1211"/>
          <w:tab w:val="left" w:pos="1276"/>
        </w:tabs>
        <w:spacing w:line="276" w:lineRule="auto"/>
        <w:ind w:left="1276" w:hanging="283"/>
        <w:rPr>
          <w:rFonts w:asciiTheme="minorHAnsi" w:hAnsiTheme="minorHAnsi" w:cstheme="minorHAnsi"/>
          <w:sz w:val="24"/>
          <w:szCs w:val="24"/>
        </w:rPr>
      </w:pPr>
      <w:r w:rsidRPr="007B19A3">
        <w:rPr>
          <w:rFonts w:asciiTheme="minorHAnsi" w:hAnsiTheme="minorHAnsi" w:cstheme="minorHAnsi"/>
          <w:sz w:val="24"/>
          <w:szCs w:val="24"/>
        </w:rPr>
        <w:t>posiada wyposażenie oraz środki pozwalające na realizację badań w określonym zakresie.</w:t>
      </w:r>
    </w:p>
    <w:p w14:paraId="44D6B087" w14:textId="544C11EB" w:rsidR="008815F2" w:rsidRPr="007B19A3" w:rsidRDefault="008815F2" w:rsidP="007B19A3">
      <w:pPr>
        <w:numPr>
          <w:ilvl w:val="0"/>
          <w:numId w:val="26"/>
        </w:numPr>
        <w:shd w:val="clear" w:color="auto" w:fill="FFFFFF"/>
        <w:tabs>
          <w:tab w:val="num" w:pos="567"/>
        </w:tabs>
        <w:spacing w:before="240" w:line="276" w:lineRule="auto"/>
        <w:ind w:left="567" w:right="17" w:hanging="425"/>
        <w:jc w:val="both"/>
        <w:rPr>
          <w:rFonts w:asciiTheme="minorHAnsi" w:hAnsiTheme="minorHAnsi" w:cstheme="minorHAnsi"/>
          <w:sz w:val="24"/>
          <w:szCs w:val="24"/>
        </w:rPr>
      </w:pPr>
      <w:r w:rsidRPr="007B19A3">
        <w:rPr>
          <w:rFonts w:asciiTheme="minorHAnsi" w:hAnsiTheme="minorHAnsi" w:cstheme="minorHAnsi"/>
          <w:b/>
          <w:bCs/>
          <w:color w:val="000000"/>
          <w:spacing w:val="3"/>
          <w:sz w:val="24"/>
          <w:szCs w:val="24"/>
        </w:rPr>
        <w:t xml:space="preserve">Osoby </w:t>
      </w:r>
      <w:r w:rsidRPr="007B19A3">
        <w:rPr>
          <w:rFonts w:asciiTheme="minorHAnsi" w:hAnsiTheme="minorHAnsi" w:cstheme="minorHAnsi"/>
          <w:b/>
          <w:bCs/>
          <w:spacing w:val="3"/>
          <w:sz w:val="24"/>
          <w:szCs w:val="24"/>
        </w:rPr>
        <w:t>wykonujące</w:t>
      </w:r>
      <w:r w:rsidR="00134BE1" w:rsidRPr="007B19A3">
        <w:rPr>
          <w:rFonts w:asciiTheme="minorHAnsi" w:hAnsiTheme="minorHAnsi" w:cstheme="minorHAnsi"/>
          <w:b/>
          <w:bCs/>
          <w:spacing w:val="3"/>
          <w:sz w:val="24"/>
          <w:szCs w:val="24"/>
        </w:rPr>
        <w:t xml:space="preserve"> </w:t>
      </w:r>
      <w:r w:rsidR="00134BE1" w:rsidRPr="007B19A3">
        <w:rPr>
          <w:rFonts w:asciiTheme="minorHAnsi" w:hAnsiTheme="minorHAnsi" w:cstheme="minorHAnsi"/>
          <w:sz w:val="24"/>
          <w:szCs w:val="24"/>
        </w:rPr>
        <w:t>naprawy metodami chemicznymi</w:t>
      </w:r>
      <w:r w:rsidRPr="007B19A3">
        <w:rPr>
          <w:rFonts w:asciiTheme="minorHAnsi" w:hAnsiTheme="minorHAnsi" w:cstheme="minorHAnsi"/>
          <w:b/>
          <w:bCs/>
          <w:spacing w:val="3"/>
          <w:sz w:val="24"/>
          <w:szCs w:val="24"/>
        </w:rPr>
        <w:t xml:space="preserve"> </w:t>
      </w:r>
      <w:r w:rsidRPr="007B19A3">
        <w:rPr>
          <w:rFonts w:asciiTheme="minorHAnsi" w:hAnsiTheme="minorHAnsi" w:cstheme="minorHAnsi"/>
          <w:bCs/>
          <w:spacing w:val="3"/>
          <w:sz w:val="24"/>
          <w:szCs w:val="24"/>
        </w:rPr>
        <w:t xml:space="preserve">powinny </w:t>
      </w:r>
      <w:r w:rsidRPr="007B19A3">
        <w:rPr>
          <w:rFonts w:asciiTheme="minorHAnsi" w:hAnsiTheme="minorHAnsi" w:cstheme="minorHAnsi"/>
          <w:spacing w:val="3"/>
          <w:sz w:val="24"/>
          <w:szCs w:val="24"/>
        </w:rPr>
        <w:t xml:space="preserve">posiadać znajomość </w:t>
      </w:r>
      <w:r w:rsidRPr="007B19A3">
        <w:rPr>
          <w:rFonts w:asciiTheme="minorHAnsi" w:hAnsiTheme="minorHAnsi" w:cstheme="minorHAnsi"/>
          <w:sz w:val="24"/>
          <w:szCs w:val="24"/>
        </w:rPr>
        <w:t xml:space="preserve">praktycznego wykonywania </w:t>
      </w:r>
      <w:r w:rsidR="00134BE1" w:rsidRPr="007B19A3">
        <w:rPr>
          <w:rFonts w:asciiTheme="minorHAnsi" w:hAnsiTheme="minorHAnsi" w:cstheme="minorHAnsi"/>
          <w:sz w:val="24"/>
          <w:szCs w:val="24"/>
        </w:rPr>
        <w:t xml:space="preserve">tych </w:t>
      </w:r>
      <w:r w:rsidRPr="007B19A3">
        <w:rPr>
          <w:rFonts w:asciiTheme="minorHAnsi" w:hAnsiTheme="minorHAnsi" w:cstheme="minorHAnsi"/>
          <w:sz w:val="24"/>
          <w:szCs w:val="24"/>
        </w:rPr>
        <w:t>procesów oraz zasad bezpiecznej pracy przy wykonywanych procesach.</w:t>
      </w:r>
    </w:p>
    <w:p w14:paraId="7B3EFC1D" w14:textId="536A00EB" w:rsidR="008815F2" w:rsidRPr="007B19A3" w:rsidRDefault="008815F2" w:rsidP="007B19A3">
      <w:pPr>
        <w:numPr>
          <w:ilvl w:val="0"/>
          <w:numId w:val="26"/>
        </w:numPr>
        <w:shd w:val="clear" w:color="auto" w:fill="FFFFFF"/>
        <w:tabs>
          <w:tab w:val="num" w:pos="567"/>
        </w:tabs>
        <w:spacing w:before="240" w:line="276" w:lineRule="auto"/>
        <w:ind w:left="567" w:right="17" w:hanging="425"/>
        <w:jc w:val="both"/>
        <w:rPr>
          <w:rFonts w:asciiTheme="minorHAnsi" w:hAnsiTheme="minorHAnsi" w:cstheme="minorHAnsi"/>
          <w:sz w:val="24"/>
          <w:szCs w:val="24"/>
        </w:rPr>
      </w:pPr>
      <w:r w:rsidRPr="007B19A3">
        <w:rPr>
          <w:rFonts w:asciiTheme="minorHAnsi" w:hAnsiTheme="minorHAnsi" w:cstheme="minorHAnsi"/>
          <w:b/>
          <w:bCs/>
          <w:spacing w:val="3"/>
          <w:sz w:val="24"/>
          <w:szCs w:val="24"/>
        </w:rPr>
        <w:t xml:space="preserve">Osoby odpowiedzialne </w:t>
      </w:r>
      <w:r w:rsidRPr="007B19A3">
        <w:rPr>
          <w:rFonts w:asciiTheme="minorHAnsi" w:hAnsiTheme="minorHAnsi" w:cstheme="minorHAnsi"/>
          <w:bCs/>
          <w:spacing w:val="3"/>
          <w:sz w:val="24"/>
          <w:szCs w:val="24"/>
        </w:rPr>
        <w:t>za</w:t>
      </w:r>
      <w:r w:rsidRPr="007B19A3">
        <w:rPr>
          <w:rFonts w:asciiTheme="minorHAnsi" w:hAnsiTheme="minorHAnsi" w:cstheme="minorHAnsi"/>
          <w:b/>
          <w:bCs/>
          <w:spacing w:val="3"/>
          <w:sz w:val="24"/>
          <w:szCs w:val="24"/>
        </w:rPr>
        <w:t xml:space="preserve"> </w:t>
      </w:r>
      <w:r w:rsidR="00134BE1" w:rsidRPr="007B19A3">
        <w:rPr>
          <w:rFonts w:asciiTheme="minorHAnsi" w:hAnsiTheme="minorHAnsi" w:cstheme="minorHAnsi"/>
          <w:sz w:val="24"/>
          <w:szCs w:val="24"/>
        </w:rPr>
        <w:t xml:space="preserve">naprawy metodami chemicznymi </w:t>
      </w:r>
      <w:r w:rsidRPr="007B19A3">
        <w:rPr>
          <w:rFonts w:asciiTheme="minorHAnsi" w:hAnsiTheme="minorHAnsi" w:cstheme="minorHAnsi"/>
          <w:sz w:val="24"/>
          <w:szCs w:val="24"/>
        </w:rPr>
        <w:t>oraz kontrolę jakości</w:t>
      </w:r>
      <w:r w:rsidRPr="007B19A3">
        <w:rPr>
          <w:rFonts w:asciiTheme="minorHAnsi" w:hAnsiTheme="minorHAnsi" w:cstheme="minorHAnsi"/>
          <w:b/>
          <w:bCs/>
          <w:spacing w:val="3"/>
          <w:sz w:val="24"/>
          <w:szCs w:val="24"/>
        </w:rPr>
        <w:t xml:space="preserve"> </w:t>
      </w:r>
      <w:r w:rsidRPr="007B19A3">
        <w:rPr>
          <w:rFonts w:asciiTheme="minorHAnsi" w:hAnsiTheme="minorHAnsi" w:cstheme="minorHAnsi"/>
          <w:bCs/>
          <w:spacing w:val="3"/>
          <w:sz w:val="24"/>
          <w:szCs w:val="24"/>
        </w:rPr>
        <w:t>powinny</w:t>
      </w:r>
      <w:r w:rsidRPr="007B19A3">
        <w:rPr>
          <w:rFonts w:asciiTheme="minorHAnsi" w:hAnsiTheme="minorHAnsi" w:cstheme="minorHAnsi"/>
          <w:sz w:val="24"/>
          <w:szCs w:val="24"/>
        </w:rPr>
        <w:t xml:space="preserve"> </w:t>
      </w:r>
      <w:r w:rsidR="0044245A" w:rsidRPr="007B19A3">
        <w:rPr>
          <w:rFonts w:asciiTheme="minorHAnsi" w:hAnsiTheme="minorHAnsi" w:cstheme="minorHAnsi"/>
          <w:sz w:val="24"/>
          <w:szCs w:val="24"/>
        </w:rPr>
        <w:t>posiadać kwalifikacje wymagane ustawą o dozorze technicznym</w:t>
      </w:r>
      <w:r w:rsidR="00C83D48" w:rsidRPr="007B19A3">
        <w:rPr>
          <w:rFonts w:asciiTheme="minorHAnsi" w:hAnsiTheme="minorHAnsi" w:cstheme="minorHAnsi"/>
          <w:sz w:val="24"/>
          <w:szCs w:val="24"/>
        </w:rPr>
        <w:t xml:space="preserve"> z dnia 21.12.2000 r. (Dz.U. </w:t>
      </w:r>
      <w:r w:rsidR="003D70D5" w:rsidRPr="007B19A3">
        <w:rPr>
          <w:rFonts w:asciiTheme="minorHAnsi" w:hAnsiTheme="minorHAnsi" w:cstheme="minorHAnsi"/>
          <w:sz w:val="24"/>
          <w:szCs w:val="24"/>
        </w:rPr>
        <w:t>z</w:t>
      </w:r>
      <w:r w:rsidR="00883410">
        <w:rPr>
          <w:rFonts w:asciiTheme="minorHAnsi" w:hAnsiTheme="minorHAnsi" w:cstheme="minorHAnsi"/>
          <w:sz w:val="24"/>
          <w:szCs w:val="24"/>
        </w:rPr>
        <w:t> </w:t>
      </w:r>
      <w:r w:rsidR="00C83D48" w:rsidRPr="007B19A3">
        <w:rPr>
          <w:rFonts w:asciiTheme="minorHAnsi" w:hAnsiTheme="minorHAnsi" w:cstheme="minorHAnsi"/>
          <w:sz w:val="24"/>
          <w:szCs w:val="24"/>
        </w:rPr>
        <w:t>2</w:t>
      </w:r>
      <w:r w:rsidR="003D70D5" w:rsidRPr="007B19A3">
        <w:rPr>
          <w:rFonts w:asciiTheme="minorHAnsi" w:hAnsiTheme="minorHAnsi" w:cstheme="minorHAnsi"/>
          <w:sz w:val="24"/>
          <w:szCs w:val="24"/>
        </w:rPr>
        <w:t>0</w:t>
      </w:r>
      <w:r w:rsidR="003723F7">
        <w:rPr>
          <w:rFonts w:asciiTheme="minorHAnsi" w:hAnsiTheme="minorHAnsi" w:cstheme="minorHAnsi"/>
          <w:sz w:val="24"/>
          <w:szCs w:val="24"/>
        </w:rPr>
        <w:t>24</w:t>
      </w:r>
      <w:r w:rsidR="003D70D5" w:rsidRPr="007B19A3">
        <w:rPr>
          <w:rFonts w:asciiTheme="minorHAnsi" w:hAnsiTheme="minorHAnsi" w:cstheme="minorHAnsi"/>
          <w:sz w:val="24"/>
          <w:szCs w:val="24"/>
        </w:rPr>
        <w:t xml:space="preserve"> r.</w:t>
      </w:r>
      <w:r w:rsidR="00C83D48" w:rsidRPr="007B19A3">
        <w:rPr>
          <w:rFonts w:asciiTheme="minorHAnsi" w:hAnsiTheme="minorHAnsi" w:cstheme="minorHAnsi"/>
          <w:sz w:val="24"/>
          <w:szCs w:val="24"/>
        </w:rPr>
        <w:t xml:space="preserve"> poz. </w:t>
      </w:r>
      <w:r w:rsidR="003723F7">
        <w:rPr>
          <w:rFonts w:asciiTheme="minorHAnsi" w:hAnsiTheme="minorHAnsi" w:cstheme="minorHAnsi"/>
          <w:sz w:val="24"/>
          <w:szCs w:val="24"/>
        </w:rPr>
        <w:t>1194</w:t>
      </w:r>
      <w:r w:rsidR="00C83D48" w:rsidRPr="007B19A3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="00C83D48" w:rsidRPr="007B19A3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C83D48" w:rsidRPr="007B19A3">
        <w:rPr>
          <w:rFonts w:asciiTheme="minorHAnsi" w:hAnsiTheme="minorHAnsi" w:cstheme="minorHAnsi"/>
          <w:sz w:val="24"/>
          <w:szCs w:val="24"/>
        </w:rPr>
        <w:t>. zm</w:t>
      </w:r>
      <w:r w:rsidR="0044245A" w:rsidRPr="007B19A3">
        <w:rPr>
          <w:rFonts w:asciiTheme="minorHAnsi" w:hAnsiTheme="minorHAnsi" w:cstheme="minorHAnsi"/>
          <w:sz w:val="24"/>
          <w:szCs w:val="24"/>
        </w:rPr>
        <w:t>.</w:t>
      </w:r>
      <w:r w:rsidR="00C83D48" w:rsidRPr="007B19A3">
        <w:rPr>
          <w:rFonts w:asciiTheme="minorHAnsi" w:hAnsiTheme="minorHAnsi" w:cstheme="minorHAnsi"/>
          <w:sz w:val="24"/>
          <w:szCs w:val="24"/>
        </w:rPr>
        <w:t>).</w:t>
      </w:r>
    </w:p>
    <w:p w14:paraId="3A5AD2E8" w14:textId="1194BD6E" w:rsidR="008815F2" w:rsidRPr="002F3A40" w:rsidRDefault="00E3461A" w:rsidP="007B19A3">
      <w:pPr>
        <w:pStyle w:val="Nagwek1"/>
      </w:pPr>
      <w:r w:rsidRPr="00E34552">
        <w:t>Wniosek o wydanie uprawnienia</w:t>
      </w:r>
    </w:p>
    <w:p w14:paraId="4959D730" w14:textId="1233CCFA" w:rsidR="008815F2" w:rsidRPr="007B19A3" w:rsidRDefault="008815F2" w:rsidP="007B19A3">
      <w:pPr>
        <w:numPr>
          <w:ilvl w:val="0"/>
          <w:numId w:val="6"/>
        </w:numPr>
        <w:shd w:val="clear" w:color="auto" w:fill="FFFFFF"/>
        <w:tabs>
          <w:tab w:val="left" w:pos="422"/>
        </w:tabs>
        <w:spacing w:before="240" w:line="276" w:lineRule="auto"/>
        <w:ind w:left="420" w:hanging="420"/>
        <w:jc w:val="both"/>
        <w:rPr>
          <w:rFonts w:asciiTheme="minorHAnsi" w:hAnsiTheme="minorHAnsi" w:cstheme="minorHAnsi"/>
          <w:b/>
          <w:bCs/>
          <w:color w:val="000000"/>
          <w:spacing w:val="-6"/>
          <w:sz w:val="24"/>
          <w:szCs w:val="24"/>
        </w:rPr>
      </w:pPr>
      <w:r w:rsidRPr="007B19A3">
        <w:rPr>
          <w:rFonts w:asciiTheme="minorHAnsi" w:hAnsiTheme="minorHAnsi" w:cstheme="minorHAnsi"/>
          <w:b/>
          <w:bCs/>
          <w:color w:val="000000"/>
          <w:spacing w:val="2"/>
          <w:sz w:val="24"/>
          <w:szCs w:val="24"/>
        </w:rPr>
        <w:t xml:space="preserve">Uprawnienie </w:t>
      </w:r>
      <w:r w:rsidRPr="007B19A3">
        <w:rPr>
          <w:rFonts w:asciiTheme="minorHAnsi" w:hAnsiTheme="minorHAnsi" w:cstheme="minorHAnsi"/>
          <w:b/>
          <w:bCs/>
          <w:spacing w:val="2"/>
          <w:sz w:val="24"/>
          <w:szCs w:val="24"/>
        </w:rPr>
        <w:t xml:space="preserve">do </w:t>
      </w:r>
      <w:r w:rsidR="003D70D5" w:rsidRPr="007B19A3">
        <w:rPr>
          <w:rFonts w:asciiTheme="minorHAnsi" w:hAnsiTheme="minorHAnsi" w:cstheme="minorHAnsi"/>
          <w:b/>
          <w:bCs/>
          <w:spacing w:val="2"/>
          <w:sz w:val="24"/>
          <w:szCs w:val="24"/>
        </w:rPr>
        <w:t xml:space="preserve">wykonywania napraw </w:t>
      </w:r>
      <w:r w:rsidR="003D70D5" w:rsidRPr="007B19A3">
        <w:rPr>
          <w:rFonts w:asciiTheme="minorHAnsi" w:hAnsiTheme="minorHAnsi" w:cstheme="minorHAnsi"/>
          <w:b/>
          <w:sz w:val="24"/>
          <w:szCs w:val="24"/>
        </w:rPr>
        <w:t>metodami chemicznymi</w:t>
      </w:r>
      <w:r w:rsidR="00657E84" w:rsidRPr="007B19A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B19A3">
        <w:rPr>
          <w:rFonts w:asciiTheme="minorHAnsi" w:hAnsiTheme="minorHAnsi" w:cstheme="minorHAnsi"/>
          <w:color w:val="000000"/>
          <w:spacing w:val="2"/>
          <w:sz w:val="24"/>
          <w:szCs w:val="24"/>
        </w:rPr>
        <w:t>wydawane jest na</w:t>
      </w:r>
      <w:r w:rsidR="002F3A40">
        <w:rPr>
          <w:rFonts w:asciiTheme="minorHAnsi" w:hAnsiTheme="minorHAnsi" w:cstheme="minorHAnsi"/>
          <w:color w:val="000000"/>
          <w:spacing w:val="2"/>
          <w:sz w:val="24"/>
          <w:szCs w:val="24"/>
        </w:rPr>
        <w:t> </w:t>
      </w:r>
      <w:r w:rsidRPr="007B19A3">
        <w:rPr>
          <w:rFonts w:asciiTheme="minorHAnsi" w:hAnsiTheme="minorHAnsi" w:cstheme="minorHAnsi"/>
          <w:color w:val="000000"/>
          <w:spacing w:val="2"/>
          <w:sz w:val="24"/>
          <w:szCs w:val="24"/>
        </w:rPr>
        <w:t xml:space="preserve">wniosek </w:t>
      </w:r>
      <w:r w:rsidRPr="007B19A3">
        <w:rPr>
          <w:rFonts w:asciiTheme="minorHAnsi" w:hAnsiTheme="minorHAnsi" w:cstheme="minorHAnsi"/>
          <w:color w:val="000000"/>
          <w:spacing w:val="-1"/>
          <w:sz w:val="24"/>
          <w:szCs w:val="24"/>
        </w:rPr>
        <w:t>zakładu ubiegającego się o uprawnienie.</w:t>
      </w:r>
    </w:p>
    <w:p w14:paraId="16A11C2A" w14:textId="77777777" w:rsidR="008815F2" w:rsidRPr="007B19A3" w:rsidRDefault="008815F2" w:rsidP="007B19A3">
      <w:pPr>
        <w:numPr>
          <w:ilvl w:val="0"/>
          <w:numId w:val="6"/>
        </w:numPr>
        <w:shd w:val="clear" w:color="auto" w:fill="FFFFFF"/>
        <w:tabs>
          <w:tab w:val="left" w:pos="422"/>
        </w:tabs>
        <w:spacing w:before="240" w:line="276" w:lineRule="auto"/>
        <w:ind w:left="420" w:hanging="420"/>
        <w:jc w:val="both"/>
        <w:rPr>
          <w:rFonts w:asciiTheme="minorHAnsi" w:hAnsiTheme="minorHAnsi" w:cstheme="minorHAnsi"/>
          <w:b/>
          <w:bCs/>
          <w:color w:val="000000"/>
          <w:spacing w:val="-7"/>
          <w:sz w:val="24"/>
          <w:szCs w:val="24"/>
        </w:rPr>
      </w:pPr>
      <w:r w:rsidRPr="007B19A3">
        <w:rPr>
          <w:rFonts w:asciiTheme="minorHAnsi" w:hAnsiTheme="minorHAnsi" w:cstheme="minorHAnsi"/>
          <w:b/>
          <w:bCs/>
          <w:color w:val="000000"/>
          <w:spacing w:val="1"/>
          <w:sz w:val="24"/>
          <w:szCs w:val="24"/>
        </w:rPr>
        <w:t xml:space="preserve">Wniosek o wydanie uprawnienia </w:t>
      </w:r>
      <w:r w:rsidRPr="007B19A3">
        <w:rPr>
          <w:rFonts w:asciiTheme="minorHAnsi" w:hAnsiTheme="minorHAnsi" w:cstheme="minorHAnsi"/>
          <w:color w:val="000000"/>
          <w:spacing w:val="1"/>
          <w:sz w:val="24"/>
          <w:szCs w:val="24"/>
        </w:rPr>
        <w:t>wraz z załącznikami powinien być złożo</w:t>
      </w:r>
      <w:r w:rsidRPr="007B19A3">
        <w:rPr>
          <w:rFonts w:asciiTheme="minorHAnsi" w:hAnsiTheme="minorHAnsi" w:cstheme="minorHAnsi"/>
          <w:color w:val="000000"/>
          <w:spacing w:val="3"/>
          <w:sz w:val="24"/>
          <w:szCs w:val="24"/>
        </w:rPr>
        <w:t>ny w dwóch egzemplarzach w Centralnym Laboratorium Dozoru Technicznego w Po</w:t>
      </w:r>
      <w:r w:rsidRPr="007B19A3">
        <w:rPr>
          <w:rFonts w:asciiTheme="minorHAnsi" w:hAnsiTheme="minorHAnsi" w:cstheme="minorHAnsi"/>
          <w:color w:val="000000"/>
          <w:sz w:val="24"/>
          <w:szCs w:val="24"/>
        </w:rPr>
        <w:t>znaniu (CLDT). Wzór wniosku stanowi załącznik nr 1 do niniejszych warunków.</w:t>
      </w:r>
    </w:p>
    <w:p w14:paraId="3DC234ED" w14:textId="77777777" w:rsidR="008815F2" w:rsidRPr="007B19A3" w:rsidRDefault="008815F2" w:rsidP="007B19A3">
      <w:pPr>
        <w:shd w:val="clear" w:color="auto" w:fill="FFFFFF"/>
        <w:tabs>
          <w:tab w:val="left" w:pos="422"/>
        </w:tabs>
        <w:spacing w:before="240" w:line="276" w:lineRule="auto"/>
        <w:ind w:left="425"/>
        <w:jc w:val="both"/>
        <w:rPr>
          <w:rFonts w:asciiTheme="minorHAnsi" w:hAnsiTheme="minorHAnsi" w:cstheme="minorHAnsi"/>
          <w:b/>
          <w:bCs/>
          <w:color w:val="000000"/>
          <w:spacing w:val="-6"/>
          <w:sz w:val="24"/>
          <w:szCs w:val="24"/>
        </w:rPr>
      </w:pPr>
      <w:r w:rsidRPr="007B19A3">
        <w:rPr>
          <w:rFonts w:asciiTheme="minorHAnsi" w:hAnsiTheme="minorHAnsi" w:cstheme="minorHAnsi"/>
          <w:color w:val="000000"/>
          <w:spacing w:val="-1"/>
          <w:sz w:val="24"/>
          <w:szCs w:val="24"/>
        </w:rPr>
        <w:t>Do wniosku należy dołączyć:</w:t>
      </w:r>
    </w:p>
    <w:p w14:paraId="5E752E61" w14:textId="77777777" w:rsidR="008815F2" w:rsidRPr="007B19A3" w:rsidRDefault="008815F2" w:rsidP="007B19A3">
      <w:pPr>
        <w:numPr>
          <w:ilvl w:val="0"/>
          <w:numId w:val="24"/>
        </w:numPr>
        <w:shd w:val="clear" w:color="auto" w:fill="FFFFFF"/>
        <w:tabs>
          <w:tab w:val="left" w:pos="706"/>
        </w:tabs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B19A3">
        <w:rPr>
          <w:rFonts w:asciiTheme="minorHAnsi" w:hAnsiTheme="minorHAnsi" w:cstheme="minorHAnsi"/>
          <w:color w:val="000000"/>
          <w:sz w:val="24"/>
          <w:szCs w:val="24"/>
        </w:rPr>
        <w:t>informacje dotyczące statusu prawnego oraz schemat organizacyjny zakładu,</w:t>
      </w:r>
    </w:p>
    <w:p w14:paraId="31273FEB" w14:textId="5DFC06C3" w:rsidR="00883410" w:rsidRPr="00883410" w:rsidRDefault="008815F2" w:rsidP="007B19A3">
      <w:pPr>
        <w:numPr>
          <w:ilvl w:val="0"/>
          <w:numId w:val="24"/>
        </w:numPr>
        <w:shd w:val="clear" w:color="auto" w:fill="FFFFFF"/>
        <w:tabs>
          <w:tab w:val="left" w:pos="706"/>
        </w:tabs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B19A3">
        <w:rPr>
          <w:rFonts w:asciiTheme="minorHAnsi" w:hAnsiTheme="minorHAnsi" w:cstheme="minorHAnsi"/>
          <w:color w:val="000000"/>
          <w:sz w:val="24"/>
          <w:szCs w:val="24"/>
        </w:rPr>
        <w:t>instrukcję postępowania przy</w:t>
      </w:r>
      <w:r w:rsidR="003D70D5" w:rsidRPr="007B19A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D70D5" w:rsidRPr="007B19A3">
        <w:rPr>
          <w:rFonts w:asciiTheme="minorHAnsi" w:hAnsiTheme="minorHAnsi" w:cstheme="minorHAnsi"/>
          <w:sz w:val="24"/>
          <w:szCs w:val="24"/>
        </w:rPr>
        <w:t>wykonywaniu napraw metodami chemicznymi</w:t>
      </w:r>
      <w:r w:rsidRPr="007B19A3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2253AC5B" w14:textId="4208A156" w:rsidR="00883410" w:rsidRDefault="00883410">
      <w:pPr>
        <w:numPr>
          <w:ilvl w:val="0"/>
          <w:numId w:val="24"/>
        </w:numPr>
        <w:shd w:val="clear" w:color="auto" w:fill="FFFFFF"/>
        <w:tabs>
          <w:tab w:val="left" w:pos="706"/>
        </w:tabs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83410">
        <w:rPr>
          <w:rFonts w:asciiTheme="minorHAnsi" w:hAnsiTheme="minorHAnsi" w:cstheme="minorHAnsi"/>
          <w:color w:val="000000"/>
          <w:sz w:val="24"/>
          <w:szCs w:val="24"/>
        </w:rPr>
        <w:t>wykaz osób odpowiedzialnych za wykonywania napraw metodami chemicznymi oraz kontrolę jakości z podaniem ich kwalifikacji i wykształcenia,</w:t>
      </w:r>
    </w:p>
    <w:p w14:paraId="14AFE27F" w14:textId="60A2A71D" w:rsidR="00883410" w:rsidRPr="007B19A3" w:rsidRDefault="00883410" w:rsidP="007B19A3">
      <w:pPr>
        <w:pStyle w:val="Akapitzlist"/>
        <w:numPr>
          <w:ilvl w:val="0"/>
          <w:numId w:val="24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883410">
        <w:rPr>
          <w:rFonts w:asciiTheme="minorHAnsi" w:hAnsiTheme="minorHAnsi" w:cstheme="minorHAnsi"/>
          <w:color w:val="000000"/>
          <w:sz w:val="24"/>
          <w:szCs w:val="24"/>
        </w:rPr>
        <w:lastRenderedPageBreak/>
        <w:t>wykaz osób wykonujących naprawy metodami chemicznymi,</w:t>
      </w:r>
    </w:p>
    <w:p w14:paraId="5F9B2053" w14:textId="60222F97" w:rsidR="008815F2" w:rsidRPr="007B19A3" w:rsidRDefault="008815F2" w:rsidP="007B19A3">
      <w:pPr>
        <w:numPr>
          <w:ilvl w:val="0"/>
          <w:numId w:val="24"/>
        </w:numPr>
        <w:shd w:val="clear" w:color="auto" w:fill="FFFFFF"/>
        <w:tabs>
          <w:tab w:val="clear" w:pos="778"/>
          <w:tab w:val="num" w:pos="567"/>
          <w:tab w:val="left" w:pos="706"/>
        </w:tabs>
        <w:spacing w:line="276" w:lineRule="auto"/>
        <w:ind w:left="709" w:hanging="29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B19A3">
        <w:rPr>
          <w:rFonts w:asciiTheme="minorHAnsi" w:hAnsiTheme="minorHAnsi" w:cstheme="minorHAnsi"/>
          <w:color w:val="000000"/>
          <w:spacing w:val="3"/>
          <w:sz w:val="24"/>
          <w:szCs w:val="24"/>
        </w:rPr>
        <w:t>wykaz posiadanych urządzeń, aparatury i sprzętu do prowadzenia i kontroli</w:t>
      </w:r>
      <w:r w:rsidR="003D70D5" w:rsidRPr="007B19A3">
        <w:rPr>
          <w:rFonts w:asciiTheme="minorHAnsi" w:hAnsiTheme="minorHAnsi" w:cstheme="minorHAnsi"/>
          <w:color w:val="000000"/>
          <w:spacing w:val="3"/>
          <w:sz w:val="24"/>
          <w:szCs w:val="24"/>
        </w:rPr>
        <w:t xml:space="preserve"> </w:t>
      </w:r>
      <w:r w:rsidR="003D70D5" w:rsidRPr="007B19A3">
        <w:rPr>
          <w:rFonts w:asciiTheme="minorHAnsi" w:hAnsiTheme="minorHAnsi" w:cstheme="minorHAnsi"/>
          <w:sz w:val="24"/>
          <w:szCs w:val="24"/>
        </w:rPr>
        <w:t>napraw metodami chemicznymi</w:t>
      </w:r>
      <w:r w:rsidRPr="007B19A3">
        <w:rPr>
          <w:rFonts w:asciiTheme="minorHAnsi" w:hAnsiTheme="minorHAnsi" w:cstheme="minorHAnsi"/>
          <w:color w:val="000000"/>
          <w:spacing w:val="3"/>
          <w:sz w:val="24"/>
          <w:szCs w:val="24"/>
        </w:rPr>
        <w:t xml:space="preserve"> </w:t>
      </w:r>
      <w:r w:rsidRPr="007B19A3">
        <w:rPr>
          <w:rFonts w:asciiTheme="minorHAnsi" w:hAnsiTheme="minorHAnsi" w:cstheme="minorHAnsi"/>
          <w:color w:val="000000"/>
          <w:spacing w:val="2"/>
          <w:sz w:val="24"/>
          <w:szCs w:val="24"/>
        </w:rPr>
        <w:t xml:space="preserve">oraz ochrony osobistej z podaniem nazwy, </w:t>
      </w:r>
      <w:r w:rsidRPr="007B19A3">
        <w:rPr>
          <w:rFonts w:asciiTheme="minorHAnsi" w:hAnsiTheme="minorHAnsi" w:cstheme="minorHAnsi"/>
          <w:color w:val="000000"/>
          <w:spacing w:val="-1"/>
          <w:sz w:val="24"/>
          <w:szCs w:val="24"/>
        </w:rPr>
        <w:t>typu, roku produkcji i</w:t>
      </w:r>
      <w:r w:rsidR="00A87C35">
        <w:rPr>
          <w:rFonts w:asciiTheme="minorHAnsi" w:hAnsiTheme="minorHAnsi" w:cstheme="minorHAnsi"/>
          <w:color w:val="000000"/>
          <w:spacing w:val="-1"/>
          <w:sz w:val="24"/>
          <w:szCs w:val="24"/>
        </w:rPr>
        <w:t> </w:t>
      </w:r>
      <w:r w:rsidRPr="007B19A3">
        <w:rPr>
          <w:rFonts w:asciiTheme="minorHAnsi" w:hAnsiTheme="minorHAnsi" w:cstheme="minorHAnsi"/>
          <w:color w:val="000000"/>
          <w:spacing w:val="-1"/>
          <w:sz w:val="24"/>
          <w:szCs w:val="24"/>
        </w:rPr>
        <w:t>numeru fabrycznego (lub inwentarzowego)</w:t>
      </w:r>
      <w:r w:rsidR="00553062" w:rsidRPr="007B19A3">
        <w:rPr>
          <w:rFonts w:asciiTheme="minorHAnsi" w:hAnsiTheme="minorHAnsi" w:cstheme="minorHAnsi"/>
          <w:color w:val="000000"/>
          <w:spacing w:val="-1"/>
          <w:sz w:val="24"/>
          <w:szCs w:val="24"/>
        </w:rPr>
        <w:t>,</w:t>
      </w:r>
    </w:p>
    <w:p w14:paraId="5D34099C" w14:textId="77777777" w:rsidR="00D07E6A" w:rsidRPr="007B19A3" w:rsidRDefault="00D07E6A" w:rsidP="007B19A3">
      <w:pPr>
        <w:numPr>
          <w:ilvl w:val="0"/>
          <w:numId w:val="24"/>
        </w:numPr>
        <w:shd w:val="clear" w:color="auto" w:fill="FFFFFF"/>
        <w:tabs>
          <w:tab w:val="clear" w:pos="778"/>
          <w:tab w:val="num" w:pos="567"/>
          <w:tab w:val="left" w:pos="706"/>
        </w:tabs>
        <w:spacing w:line="276" w:lineRule="auto"/>
        <w:ind w:left="709" w:hanging="291"/>
        <w:jc w:val="both"/>
        <w:rPr>
          <w:rFonts w:asciiTheme="minorHAnsi" w:hAnsiTheme="minorHAnsi" w:cstheme="minorHAnsi"/>
          <w:sz w:val="24"/>
          <w:szCs w:val="24"/>
        </w:rPr>
      </w:pPr>
      <w:r w:rsidRPr="007B19A3">
        <w:rPr>
          <w:rFonts w:asciiTheme="minorHAnsi" w:hAnsiTheme="minorHAnsi" w:cstheme="minorHAnsi"/>
          <w:sz w:val="24"/>
          <w:szCs w:val="24"/>
        </w:rPr>
        <w:t>informacje dotyczące laboratorium</w:t>
      </w:r>
      <w:r w:rsidR="00656E80" w:rsidRPr="007B19A3">
        <w:rPr>
          <w:rFonts w:asciiTheme="minorHAnsi" w:hAnsiTheme="minorHAnsi" w:cstheme="minorHAnsi"/>
          <w:sz w:val="24"/>
          <w:szCs w:val="24"/>
        </w:rPr>
        <w:t>.</w:t>
      </w:r>
    </w:p>
    <w:p w14:paraId="3061905F" w14:textId="77777777" w:rsidR="008815F2" w:rsidRPr="007B19A3" w:rsidRDefault="008815F2" w:rsidP="007B19A3">
      <w:pPr>
        <w:numPr>
          <w:ilvl w:val="0"/>
          <w:numId w:val="6"/>
        </w:numPr>
        <w:shd w:val="clear" w:color="auto" w:fill="FFFFFF"/>
        <w:tabs>
          <w:tab w:val="left" w:pos="422"/>
        </w:tabs>
        <w:spacing w:before="240" w:line="276" w:lineRule="auto"/>
        <w:ind w:left="425" w:hanging="425"/>
        <w:jc w:val="both"/>
        <w:rPr>
          <w:rFonts w:asciiTheme="minorHAnsi" w:hAnsiTheme="minorHAnsi" w:cstheme="minorHAnsi"/>
          <w:b/>
          <w:bCs/>
          <w:color w:val="000000"/>
          <w:spacing w:val="-6"/>
          <w:sz w:val="24"/>
          <w:szCs w:val="24"/>
        </w:rPr>
      </w:pPr>
      <w:r w:rsidRPr="007B19A3">
        <w:rPr>
          <w:rFonts w:asciiTheme="minorHAnsi" w:hAnsiTheme="minorHAnsi" w:cstheme="minorHAnsi"/>
          <w:b/>
          <w:sz w:val="24"/>
          <w:szCs w:val="24"/>
        </w:rPr>
        <w:t xml:space="preserve">Instrukcja postępowania przy </w:t>
      </w:r>
      <w:r w:rsidR="00561A9F" w:rsidRPr="007B19A3">
        <w:rPr>
          <w:rFonts w:asciiTheme="minorHAnsi" w:hAnsiTheme="minorHAnsi" w:cstheme="minorHAnsi"/>
          <w:b/>
          <w:sz w:val="24"/>
          <w:szCs w:val="24"/>
        </w:rPr>
        <w:t>wykonywaniu napraw metodami chemicznymi</w:t>
      </w:r>
      <w:r w:rsidR="00561A9F" w:rsidRPr="007B19A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B19A3">
        <w:rPr>
          <w:rFonts w:asciiTheme="minorHAnsi" w:hAnsiTheme="minorHAnsi" w:cstheme="minorHAnsi"/>
          <w:sz w:val="24"/>
          <w:szCs w:val="24"/>
        </w:rPr>
        <w:t>powinna zawierać:</w:t>
      </w:r>
    </w:p>
    <w:p w14:paraId="29EC592A" w14:textId="77777777" w:rsidR="008815F2" w:rsidRPr="007B19A3" w:rsidRDefault="008815F2" w:rsidP="007B19A3">
      <w:pPr>
        <w:numPr>
          <w:ilvl w:val="1"/>
          <w:numId w:val="24"/>
        </w:numPr>
        <w:tabs>
          <w:tab w:val="clear" w:pos="1498"/>
          <w:tab w:val="num" w:pos="851"/>
          <w:tab w:val="left" w:pos="993"/>
        </w:tabs>
        <w:spacing w:line="276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7B19A3">
        <w:rPr>
          <w:rFonts w:asciiTheme="minorHAnsi" w:hAnsiTheme="minorHAnsi" w:cstheme="minorHAnsi"/>
          <w:sz w:val="24"/>
          <w:szCs w:val="24"/>
        </w:rPr>
        <w:t xml:space="preserve">ogólne zasady </w:t>
      </w:r>
      <w:r w:rsidR="00561A9F" w:rsidRPr="007B19A3">
        <w:rPr>
          <w:rFonts w:asciiTheme="minorHAnsi" w:hAnsiTheme="minorHAnsi" w:cstheme="minorHAnsi"/>
          <w:sz w:val="24"/>
          <w:szCs w:val="24"/>
        </w:rPr>
        <w:t>wykonywania napraw metodami chemicznymi</w:t>
      </w:r>
      <w:r w:rsidRPr="007B19A3">
        <w:rPr>
          <w:rFonts w:asciiTheme="minorHAnsi" w:hAnsiTheme="minorHAnsi" w:cstheme="minorHAnsi"/>
          <w:sz w:val="24"/>
          <w:szCs w:val="24"/>
        </w:rPr>
        <w:t>;</w:t>
      </w:r>
    </w:p>
    <w:p w14:paraId="6B257320" w14:textId="77777777" w:rsidR="008815F2" w:rsidRPr="007B19A3" w:rsidRDefault="008815F2" w:rsidP="007B19A3">
      <w:pPr>
        <w:numPr>
          <w:ilvl w:val="1"/>
          <w:numId w:val="24"/>
        </w:numPr>
        <w:tabs>
          <w:tab w:val="clear" w:pos="1498"/>
          <w:tab w:val="left" w:pos="851"/>
          <w:tab w:val="num" w:pos="993"/>
        </w:tabs>
        <w:spacing w:line="276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7B19A3">
        <w:rPr>
          <w:rFonts w:asciiTheme="minorHAnsi" w:hAnsiTheme="minorHAnsi" w:cstheme="minorHAnsi"/>
          <w:sz w:val="24"/>
          <w:szCs w:val="24"/>
        </w:rPr>
        <w:t>opis technologii chemicznego czyszczenia</w:t>
      </w:r>
      <w:r w:rsidR="00561A9F" w:rsidRPr="007B19A3">
        <w:rPr>
          <w:rFonts w:asciiTheme="minorHAnsi" w:hAnsiTheme="minorHAnsi" w:cstheme="minorHAnsi"/>
          <w:sz w:val="24"/>
          <w:szCs w:val="24"/>
        </w:rPr>
        <w:t>, alkalicznego gotowania</w:t>
      </w:r>
      <w:r w:rsidRPr="007B19A3">
        <w:rPr>
          <w:rFonts w:asciiTheme="minorHAnsi" w:hAnsiTheme="minorHAnsi" w:cstheme="minorHAnsi"/>
          <w:sz w:val="24"/>
          <w:szCs w:val="24"/>
        </w:rPr>
        <w:t xml:space="preserve"> i/lub trawienia stosowanych przez zakład (w tym stosowane kąpiele</w:t>
      </w:r>
      <w:r w:rsidR="003B3873" w:rsidRPr="007B19A3">
        <w:rPr>
          <w:rFonts w:asciiTheme="minorHAnsi" w:hAnsiTheme="minorHAnsi" w:cstheme="minorHAnsi"/>
          <w:sz w:val="24"/>
          <w:szCs w:val="24"/>
        </w:rPr>
        <w:t xml:space="preserve"> wraz z ich parametrami</w:t>
      </w:r>
      <w:r w:rsidRPr="007B19A3">
        <w:rPr>
          <w:rFonts w:asciiTheme="minorHAnsi" w:hAnsiTheme="minorHAnsi" w:cstheme="minorHAnsi"/>
          <w:sz w:val="24"/>
          <w:szCs w:val="24"/>
        </w:rPr>
        <w:t xml:space="preserve">, </w:t>
      </w:r>
      <w:r w:rsidR="003B3873" w:rsidRPr="007B19A3">
        <w:rPr>
          <w:rFonts w:asciiTheme="minorHAnsi" w:hAnsiTheme="minorHAnsi" w:cstheme="minorHAnsi"/>
          <w:sz w:val="24"/>
          <w:szCs w:val="24"/>
        </w:rPr>
        <w:t>stężenia</w:t>
      </w:r>
      <w:r w:rsidR="009D4ACB" w:rsidRPr="007B19A3">
        <w:rPr>
          <w:rFonts w:asciiTheme="minorHAnsi" w:hAnsiTheme="minorHAnsi" w:cstheme="minorHAnsi"/>
          <w:sz w:val="24"/>
          <w:szCs w:val="24"/>
        </w:rPr>
        <w:t>,</w:t>
      </w:r>
      <w:r w:rsidR="003B3873" w:rsidRPr="007B19A3">
        <w:rPr>
          <w:rFonts w:asciiTheme="minorHAnsi" w:hAnsiTheme="minorHAnsi" w:cstheme="minorHAnsi"/>
          <w:sz w:val="24"/>
          <w:szCs w:val="24"/>
        </w:rPr>
        <w:t xml:space="preserve"> </w:t>
      </w:r>
      <w:r w:rsidR="002D59BC" w:rsidRPr="007B19A3">
        <w:rPr>
          <w:rFonts w:asciiTheme="minorHAnsi" w:hAnsiTheme="minorHAnsi" w:cstheme="minorHAnsi"/>
          <w:sz w:val="24"/>
          <w:szCs w:val="24"/>
        </w:rPr>
        <w:t>inhibitory,</w:t>
      </w:r>
      <w:r w:rsidRPr="007B19A3">
        <w:rPr>
          <w:rFonts w:asciiTheme="minorHAnsi" w:hAnsiTheme="minorHAnsi" w:cstheme="minorHAnsi"/>
          <w:sz w:val="24"/>
          <w:szCs w:val="24"/>
        </w:rPr>
        <w:t xml:space="preserve"> itp.),</w:t>
      </w:r>
    </w:p>
    <w:p w14:paraId="16BE8EC9" w14:textId="05BEBFAC" w:rsidR="008815F2" w:rsidRPr="007B19A3" w:rsidRDefault="008815F2" w:rsidP="007B19A3">
      <w:pPr>
        <w:numPr>
          <w:ilvl w:val="1"/>
          <w:numId w:val="24"/>
        </w:numPr>
        <w:tabs>
          <w:tab w:val="clear" w:pos="1498"/>
          <w:tab w:val="left" w:pos="851"/>
          <w:tab w:val="num" w:pos="993"/>
        </w:tabs>
        <w:spacing w:line="276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7B19A3">
        <w:rPr>
          <w:rFonts w:asciiTheme="minorHAnsi" w:hAnsiTheme="minorHAnsi" w:cstheme="minorHAnsi"/>
          <w:sz w:val="24"/>
          <w:szCs w:val="24"/>
        </w:rPr>
        <w:t>opis podstawowych czynności stosowanych przy</w:t>
      </w:r>
      <w:r w:rsidR="00AE5D52" w:rsidRPr="007B19A3">
        <w:rPr>
          <w:rFonts w:asciiTheme="minorHAnsi" w:hAnsiTheme="minorHAnsi" w:cstheme="minorHAnsi"/>
          <w:sz w:val="24"/>
          <w:szCs w:val="24"/>
        </w:rPr>
        <w:t xml:space="preserve"> chemicznym czyszczeniu</w:t>
      </w:r>
      <w:r w:rsidR="00561A9F" w:rsidRPr="007B19A3">
        <w:rPr>
          <w:rFonts w:asciiTheme="minorHAnsi" w:hAnsiTheme="minorHAnsi" w:cstheme="minorHAnsi"/>
          <w:sz w:val="24"/>
          <w:szCs w:val="24"/>
        </w:rPr>
        <w:t>,</w:t>
      </w:r>
      <w:r w:rsidR="00AE5D52" w:rsidRPr="007B19A3">
        <w:rPr>
          <w:rFonts w:asciiTheme="minorHAnsi" w:hAnsiTheme="minorHAnsi" w:cstheme="minorHAnsi"/>
          <w:sz w:val="24"/>
          <w:szCs w:val="24"/>
        </w:rPr>
        <w:t xml:space="preserve"> </w:t>
      </w:r>
      <w:r w:rsidR="00561A9F" w:rsidRPr="007B19A3">
        <w:rPr>
          <w:rFonts w:asciiTheme="minorHAnsi" w:hAnsiTheme="minorHAnsi" w:cstheme="minorHAnsi"/>
          <w:sz w:val="24"/>
          <w:szCs w:val="24"/>
        </w:rPr>
        <w:t>alkalicznym</w:t>
      </w:r>
      <w:r w:rsidR="00561A9F" w:rsidRPr="007B19A3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561A9F" w:rsidRPr="007B19A3">
        <w:rPr>
          <w:rFonts w:asciiTheme="minorHAnsi" w:hAnsiTheme="minorHAnsi" w:cstheme="minorHAnsi"/>
          <w:sz w:val="24"/>
          <w:szCs w:val="24"/>
        </w:rPr>
        <w:t>gotowaniu i</w:t>
      </w:r>
      <w:r w:rsidR="0058619B">
        <w:rPr>
          <w:rFonts w:asciiTheme="minorHAnsi" w:hAnsiTheme="minorHAnsi" w:cstheme="minorHAnsi"/>
          <w:sz w:val="24"/>
          <w:szCs w:val="24"/>
        </w:rPr>
        <w:t xml:space="preserve"> </w:t>
      </w:r>
      <w:r w:rsidR="00561A9F" w:rsidRPr="007B19A3">
        <w:rPr>
          <w:rFonts w:asciiTheme="minorHAnsi" w:hAnsiTheme="minorHAnsi" w:cstheme="minorHAnsi"/>
          <w:sz w:val="24"/>
          <w:szCs w:val="24"/>
        </w:rPr>
        <w:t>/</w:t>
      </w:r>
      <w:r w:rsidR="0058619B">
        <w:rPr>
          <w:rFonts w:asciiTheme="minorHAnsi" w:hAnsiTheme="minorHAnsi" w:cstheme="minorHAnsi"/>
          <w:sz w:val="24"/>
          <w:szCs w:val="24"/>
        </w:rPr>
        <w:t xml:space="preserve"> </w:t>
      </w:r>
      <w:r w:rsidR="00561A9F" w:rsidRPr="007B19A3">
        <w:rPr>
          <w:rFonts w:asciiTheme="minorHAnsi" w:hAnsiTheme="minorHAnsi" w:cstheme="minorHAnsi"/>
          <w:sz w:val="24"/>
          <w:szCs w:val="24"/>
        </w:rPr>
        <w:t xml:space="preserve">lub trawieniu </w:t>
      </w:r>
      <w:r w:rsidRPr="007B19A3">
        <w:rPr>
          <w:rFonts w:asciiTheme="minorHAnsi" w:hAnsiTheme="minorHAnsi" w:cstheme="minorHAnsi"/>
          <w:sz w:val="24"/>
          <w:szCs w:val="24"/>
        </w:rPr>
        <w:t>(</w:t>
      </w:r>
      <w:r w:rsidR="00225491" w:rsidRPr="007B19A3">
        <w:rPr>
          <w:rFonts w:asciiTheme="minorHAnsi" w:hAnsiTheme="minorHAnsi" w:cstheme="minorHAnsi"/>
          <w:sz w:val="24"/>
          <w:szCs w:val="24"/>
        </w:rPr>
        <w:t xml:space="preserve">m. in. </w:t>
      </w:r>
      <w:r w:rsidRPr="007B19A3">
        <w:rPr>
          <w:rFonts w:asciiTheme="minorHAnsi" w:hAnsiTheme="minorHAnsi" w:cstheme="minorHAnsi"/>
          <w:sz w:val="24"/>
          <w:szCs w:val="24"/>
        </w:rPr>
        <w:t>opis poboru osadu, opis poszczególnych etapów proces</w:t>
      </w:r>
      <w:r w:rsidR="00561A9F" w:rsidRPr="007B19A3">
        <w:rPr>
          <w:rFonts w:asciiTheme="minorHAnsi" w:hAnsiTheme="minorHAnsi" w:cstheme="minorHAnsi"/>
          <w:sz w:val="24"/>
          <w:szCs w:val="24"/>
        </w:rPr>
        <w:t>ów</w:t>
      </w:r>
      <w:r w:rsidRPr="007B19A3">
        <w:rPr>
          <w:rFonts w:asciiTheme="minorHAnsi" w:hAnsiTheme="minorHAnsi" w:cstheme="minorHAnsi"/>
          <w:sz w:val="24"/>
          <w:szCs w:val="24"/>
        </w:rPr>
        <w:t xml:space="preserve"> stosowanych w zależności od charakteru zalegającego w urządzeniu osadu i</w:t>
      </w:r>
      <w:r w:rsidR="00A87C35">
        <w:rPr>
          <w:rFonts w:asciiTheme="minorHAnsi" w:hAnsiTheme="minorHAnsi" w:cstheme="minorHAnsi"/>
          <w:sz w:val="24"/>
          <w:szCs w:val="24"/>
        </w:rPr>
        <w:t> </w:t>
      </w:r>
      <w:r w:rsidRPr="007B19A3">
        <w:rPr>
          <w:rFonts w:asciiTheme="minorHAnsi" w:hAnsiTheme="minorHAnsi" w:cstheme="minorHAnsi"/>
          <w:sz w:val="24"/>
          <w:szCs w:val="24"/>
        </w:rPr>
        <w:t>materiału</w:t>
      </w:r>
      <w:r w:rsidR="001854E8" w:rsidRPr="007B19A3">
        <w:rPr>
          <w:rFonts w:asciiTheme="minorHAnsi" w:hAnsiTheme="minorHAnsi" w:cstheme="minorHAnsi"/>
          <w:sz w:val="24"/>
          <w:szCs w:val="24"/>
        </w:rPr>
        <w:t>,</w:t>
      </w:r>
      <w:r w:rsidRPr="007B19A3">
        <w:rPr>
          <w:rFonts w:asciiTheme="minorHAnsi" w:hAnsiTheme="minorHAnsi" w:cstheme="minorHAnsi"/>
          <w:sz w:val="24"/>
          <w:szCs w:val="24"/>
        </w:rPr>
        <w:t xml:space="preserve"> z którego jest zbudowane urządzenie, opis różnych sposobów czyszczenia w</w:t>
      </w:r>
      <w:r w:rsidR="00A87C35">
        <w:rPr>
          <w:rFonts w:asciiTheme="minorHAnsi" w:hAnsiTheme="minorHAnsi" w:cstheme="minorHAnsi"/>
          <w:sz w:val="24"/>
          <w:szCs w:val="24"/>
        </w:rPr>
        <w:t> </w:t>
      </w:r>
      <w:r w:rsidRPr="007B19A3">
        <w:rPr>
          <w:rFonts w:asciiTheme="minorHAnsi" w:hAnsiTheme="minorHAnsi" w:cstheme="minorHAnsi"/>
          <w:sz w:val="24"/>
          <w:szCs w:val="24"/>
        </w:rPr>
        <w:t>zależności od budowy oczyszczanego urządzenia/elementu urządzenia itp.),</w:t>
      </w:r>
    </w:p>
    <w:p w14:paraId="277867BF" w14:textId="77777777" w:rsidR="008815F2" w:rsidRPr="007B19A3" w:rsidRDefault="008815F2" w:rsidP="007B19A3">
      <w:pPr>
        <w:numPr>
          <w:ilvl w:val="1"/>
          <w:numId w:val="24"/>
        </w:numPr>
        <w:tabs>
          <w:tab w:val="clear" w:pos="1498"/>
          <w:tab w:val="left" w:pos="851"/>
          <w:tab w:val="num" w:pos="993"/>
        </w:tabs>
        <w:spacing w:line="276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7B19A3">
        <w:rPr>
          <w:rFonts w:asciiTheme="minorHAnsi" w:hAnsiTheme="minorHAnsi" w:cstheme="minorHAnsi"/>
          <w:sz w:val="24"/>
          <w:szCs w:val="24"/>
        </w:rPr>
        <w:t>opis przygotowania miejsca</w:t>
      </w:r>
      <w:r w:rsidR="007E55FC" w:rsidRPr="007B19A3">
        <w:rPr>
          <w:rFonts w:asciiTheme="minorHAnsi" w:hAnsiTheme="minorHAnsi" w:cstheme="minorHAnsi"/>
          <w:sz w:val="24"/>
          <w:szCs w:val="24"/>
        </w:rPr>
        <w:t>,</w:t>
      </w:r>
      <w:r w:rsidRPr="007B19A3">
        <w:rPr>
          <w:rFonts w:asciiTheme="minorHAnsi" w:hAnsiTheme="minorHAnsi" w:cstheme="minorHAnsi"/>
          <w:sz w:val="24"/>
          <w:szCs w:val="24"/>
        </w:rPr>
        <w:t xml:space="preserve"> gdzie ma być przeprowadzon</w:t>
      </w:r>
      <w:r w:rsidR="00561A9F" w:rsidRPr="007B19A3">
        <w:rPr>
          <w:rFonts w:asciiTheme="minorHAnsi" w:hAnsiTheme="minorHAnsi" w:cstheme="minorHAnsi"/>
          <w:sz w:val="24"/>
          <w:szCs w:val="24"/>
        </w:rPr>
        <w:t>a</w:t>
      </w:r>
      <w:r w:rsidRPr="007B19A3">
        <w:rPr>
          <w:rFonts w:asciiTheme="minorHAnsi" w:hAnsiTheme="minorHAnsi" w:cstheme="minorHAnsi"/>
          <w:sz w:val="24"/>
          <w:szCs w:val="24"/>
        </w:rPr>
        <w:t xml:space="preserve"> </w:t>
      </w:r>
      <w:r w:rsidR="00561A9F" w:rsidRPr="007B19A3">
        <w:rPr>
          <w:rFonts w:asciiTheme="minorHAnsi" w:hAnsiTheme="minorHAnsi" w:cstheme="minorHAnsi"/>
          <w:sz w:val="24"/>
          <w:szCs w:val="24"/>
        </w:rPr>
        <w:t>naprawa metodami chemicznymi</w:t>
      </w:r>
      <w:r w:rsidRPr="007B19A3">
        <w:rPr>
          <w:rFonts w:asciiTheme="minorHAnsi" w:hAnsiTheme="minorHAnsi" w:cstheme="minorHAnsi"/>
          <w:sz w:val="24"/>
          <w:szCs w:val="24"/>
        </w:rPr>
        <w:t>,</w:t>
      </w:r>
    </w:p>
    <w:p w14:paraId="5130E31A" w14:textId="77777777" w:rsidR="008815F2" w:rsidRPr="007B19A3" w:rsidRDefault="008815F2" w:rsidP="007B19A3">
      <w:pPr>
        <w:numPr>
          <w:ilvl w:val="1"/>
          <w:numId w:val="24"/>
        </w:numPr>
        <w:tabs>
          <w:tab w:val="clear" w:pos="1498"/>
          <w:tab w:val="left" w:pos="851"/>
          <w:tab w:val="num" w:pos="993"/>
        </w:tabs>
        <w:spacing w:line="276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7B19A3">
        <w:rPr>
          <w:rFonts w:asciiTheme="minorHAnsi" w:hAnsiTheme="minorHAnsi" w:cstheme="minorHAnsi"/>
          <w:sz w:val="24"/>
          <w:szCs w:val="24"/>
        </w:rPr>
        <w:t>sposób przygotowania roztworów roboczych potrzebnych do prowadzenia procesów</w:t>
      </w:r>
      <w:r w:rsidR="006A0177" w:rsidRPr="007B19A3">
        <w:rPr>
          <w:rFonts w:asciiTheme="minorHAnsi" w:hAnsiTheme="minorHAnsi" w:cstheme="minorHAnsi"/>
          <w:sz w:val="24"/>
          <w:szCs w:val="24"/>
        </w:rPr>
        <w:t>,</w:t>
      </w:r>
    </w:p>
    <w:p w14:paraId="5B8538AE" w14:textId="77777777" w:rsidR="008815F2" w:rsidRPr="007B19A3" w:rsidRDefault="008815F2" w:rsidP="007B19A3">
      <w:pPr>
        <w:numPr>
          <w:ilvl w:val="1"/>
          <w:numId w:val="24"/>
        </w:numPr>
        <w:tabs>
          <w:tab w:val="clear" w:pos="1498"/>
          <w:tab w:val="left" w:pos="851"/>
          <w:tab w:val="num" w:pos="993"/>
        </w:tabs>
        <w:spacing w:line="276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7B19A3">
        <w:rPr>
          <w:rFonts w:asciiTheme="minorHAnsi" w:hAnsiTheme="minorHAnsi" w:cstheme="minorHAnsi"/>
          <w:sz w:val="24"/>
          <w:szCs w:val="24"/>
        </w:rPr>
        <w:t>przebieg kontroli procesów,</w:t>
      </w:r>
    </w:p>
    <w:p w14:paraId="20DC5C0E" w14:textId="77777777" w:rsidR="008815F2" w:rsidRPr="007B19A3" w:rsidRDefault="008815F2" w:rsidP="007B19A3">
      <w:pPr>
        <w:numPr>
          <w:ilvl w:val="1"/>
          <w:numId w:val="24"/>
        </w:numPr>
        <w:tabs>
          <w:tab w:val="clear" w:pos="1498"/>
          <w:tab w:val="left" w:pos="851"/>
          <w:tab w:val="num" w:pos="993"/>
        </w:tabs>
        <w:spacing w:line="276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7B19A3">
        <w:rPr>
          <w:rFonts w:asciiTheme="minorHAnsi" w:hAnsiTheme="minorHAnsi" w:cstheme="minorHAnsi"/>
          <w:sz w:val="24"/>
          <w:szCs w:val="24"/>
        </w:rPr>
        <w:t>zasady BHP przy prowadzeniu procesów, ze szczególnym uwzględnieniem zagrożeń wynikających z powstawania wodoru,</w:t>
      </w:r>
    </w:p>
    <w:p w14:paraId="40C44DB1" w14:textId="01CBE9A1" w:rsidR="008815F2" w:rsidRPr="007B19A3" w:rsidRDefault="008815F2" w:rsidP="007B19A3">
      <w:pPr>
        <w:numPr>
          <w:ilvl w:val="1"/>
          <w:numId w:val="24"/>
        </w:numPr>
        <w:tabs>
          <w:tab w:val="clear" w:pos="1498"/>
          <w:tab w:val="left" w:pos="851"/>
          <w:tab w:val="num" w:pos="993"/>
        </w:tabs>
        <w:spacing w:line="276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7B19A3">
        <w:rPr>
          <w:rFonts w:asciiTheme="minorHAnsi" w:hAnsiTheme="minorHAnsi" w:cstheme="minorHAnsi"/>
          <w:sz w:val="24"/>
          <w:szCs w:val="24"/>
        </w:rPr>
        <w:t>opis zabezpieczenia środowiska przed skażeniem ściekami w trakcie trwania procesu i po jego zakończeniu oraz zapewnienie neutral</w:t>
      </w:r>
      <w:r w:rsidR="00AE5D52" w:rsidRPr="007B19A3">
        <w:rPr>
          <w:rFonts w:asciiTheme="minorHAnsi" w:hAnsiTheme="minorHAnsi" w:cstheme="minorHAnsi"/>
          <w:sz w:val="24"/>
          <w:szCs w:val="24"/>
        </w:rPr>
        <w:t xml:space="preserve">izacji i odprowadzenia ścieków </w:t>
      </w:r>
      <w:r w:rsidRPr="007B19A3">
        <w:rPr>
          <w:rFonts w:asciiTheme="minorHAnsi" w:hAnsiTheme="minorHAnsi" w:cstheme="minorHAnsi"/>
          <w:sz w:val="24"/>
          <w:szCs w:val="24"/>
        </w:rPr>
        <w:t>powstałych w</w:t>
      </w:r>
      <w:r w:rsidR="00A87C35">
        <w:rPr>
          <w:rFonts w:asciiTheme="minorHAnsi" w:hAnsiTheme="minorHAnsi" w:cstheme="minorHAnsi"/>
          <w:sz w:val="24"/>
          <w:szCs w:val="24"/>
        </w:rPr>
        <w:t> </w:t>
      </w:r>
      <w:r w:rsidRPr="007B19A3">
        <w:rPr>
          <w:rFonts w:asciiTheme="minorHAnsi" w:hAnsiTheme="minorHAnsi" w:cstheme="minorHAnsi"/>
          <w:sz w:val="24"/>
          <w:szCs w:val="24"/>
        </w:rPr>
        <w:t xml:space="preserve">procesie </w:t>
      </w:r>
      <w:r w:rsidR="00AE5D52" w:rsidRPr="007B19A3">
        <w:rPr>
          <w:rFonts w:asciiTheme="minorHAnsi" w:hAnsiTheme="minorHAnsi" w:cstheme="minorHAnsi"/>
          <w:sz w:val="24"/>
          <w:szCs w:val="24"/>
        </w:rPr>
        <w:t>zgodnie z</w:t>
      </w:r>
      <w:r w:rsidRPr="007B19A3">
        <w:rPr>
          <w:rFonts w:asciiTheme="minorHAnsi" w:hAnsiTheme="minorHAnsi" w:cstheme="minorHAnsi"/>
          <w:sz w:val="24"/>
          <w:szCs w:val="24"/>
        </w:rPr>
        <w:t xml:space="preserve"> obowiązującymi przepisami,</w:t>
      </w:r>
    </w:p>
    <w:p w14:paraId="45E55984" w14:textId="77777777" w:rsidR="008815F2" w:rsidRPr="007B19A3" w:rsidRDefault="008815F2" w:rsidP="007B19A3">
      <w:pPr>
        <w:numPr>
          <w:ilvl w:val="1"/>
          <w:numId w:val="24"/>
        </w:numPr>
        <w:tabs>
          <w:tab w:val="clear" w:pos="1498"/>
          <w:tab w:val="left" w:pos="851"/>
          <w:tab w:val="num" w:pos="993"/>
        </w:tabs>
        <w:spacing w:line="276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7B19A3">
        <w:rPr>
          <w:rFonts w:asciiTheme="minorHAnsi" w:hAnsiTheme="minorHAnsi" w:cstheme="minorHAnsi"/>
          <w:sz w:val="24"/>
          <w:szCs w:val="24"/>
        </w:rPr>
        <w:t>kryteria oceny wykonan</w:t>
      </w:r>
      <w:r w:rsidR="00561A9F" w:rsidRPr="007B19A3">
        <w:rPr>
          <w:rFonts w:asciiTheme="minorHAnsi" w:hAnsiTheme="minorHAnsi" w:cstheme="minorHAnsi"/>
          <w:sz w:val="24"/>
          <w:szCs w:val="24"/>
        </w:rPr>
        <w:t>ia</w:t>
      </w:r>
      <w:r w:rsidRPr="007B19A3">
        <w:rPr>
          <w:rFonts w:asciiTheme="minorHAnsi" w:hAnsiTheme="minorHAnsi" w:cstheme="minorHAnsi"/>
          <w:sz w:val="24"/>
          <w:szCs w:val="24"/>
        </w:rPr>
        <w:t xml:space="preserve"> </w:t>
      </w:r>
      <w:r w:rsidR="00561A9F" w:rsidRPr="007B19A3">
        <w:rPr>
          <w:rFonts w:asciiTheme="minorHAnsi" w:hAnsiTheme="minorHAnsi" w:cstheme="minorHAnsi"/>
          <w:sz w:val="24"/>
          <w:szCs w:val="24"/>
        </w:rPr>
        <w:t>naprawy metodami chemicznymi</w:t>
      </w:r>
      <w:r w:rsidRPr="007B19A3">
        <w:rPr>
          <w:rFonts w:asciiTheme="minorHAnsi" w:hAnsiTheme="minorHAnsi" w:cstheme="minorHAnsi"/>
          <w:sz w:val="24"/>
          <w:szCs w:val="24"/>
        </w:rPr>
        <w:t>,</w:t>
      </w:r>
    </w:p>
    <w:p w14:paraId="0AA7EB1B" w14:textId="77777777" w:rsidR="008815F2" w:rsidRPr="007B19A3" w:rsidRDefault="008815F2" w:rsidP="007B19A3">
      <w:pPr>
        <w:numPr>
          <w:ilvl w:val="1"/>
          <w:numId w:val="24"/>
        </w:numPr>
        <w:tabs>
          <w:tab w:val="clear" w:pos="1498"/>
          <w:tab w:val="left" w:pos="851"/>
          <w:tab w:val="num" w:pos="993"/>
        </w:tabs>
        <w:spacing w:line="276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7B19A3">
        <w:rPr>
          <w:rFonts w:asciiTheme="minorHAnsi" w:hAnsiTheme="minorHAnsi" w:cstheme="minorHAnsi"/>
          <w:sz w:val="24"/>
          <w:szCs w:val="24"/>
        </w:rPr>
        <w:t>przykładową dokumentację</w:t>
      </w:r>
      <w:r w:rsidR="00561A9F" w:rsidRPr="007B19A3">
        <w:rPr>
          <w:rFonts w:asciiTheme="minorHAnsi" w:hAnsiTheme="minorHAnsi" w:cstheme="minorHAnsi"/>
          <w:sz w:val="24"/>
          <w:szCs w:val="24"/>
        </w:rPr>
        <w:t xml:space="preserve"> naprawy metodami chemicznymi</w:t>
      </w:r>
      <w:r w:rsidRPr="007B19A3">
        <w:rPr>
          <w:rFonts w:asciiTheme="minorHAnsi" w:hAnsiTheme="minorHAnsi" w:cstheme="minorHAnsi"/>
          <w:sz w:val="24"/>
          <w:szCs w:val="24"/>
        </w:rPr>
        <w:t xml:space="preserve"> wybranego urządzenia podlegającego dozorowi technicznemu.</w:t>
      </w:r>
    </w:p>
    <w:p w14:paraId="66F32F97" w14:textId="77777777" w:rsidR="00EF75D7" w:rsidRPr="007B19A3" w:rsidRDefault="00F826A8" w:rsidP="007B19A3">
      <w:pPr>
        <w:pStyle w:val="Tekstpodstawowywcity3"/>
        <w:spacing w:before="120" w:line="276" w:lineRule="auto"/>
        <w:ind w:left="426" w:right="-158" w:hanging="426"/>
        <w:rPr>
          <w:rFonts w:asciiTheme="minorHAnsi" w:hAnsiTheme="minorHAnsi" w:cstheme="minorHAnsi"/>
          <w:szCs w:val="24"/>
        </w:rPr>
      </w:pPr>
      <w:r w:rsidRPr="007B19A3">
        <w:rPr>
          <w:rFonts w:asciiTheme="minorHAnsi" w:hAnsiTheme="minorHAnsi" w:cstheme="minorHAnsi"/>
          <w:b/>
          <w:szCs w:val="24"/>
        </w:rPr>
        <w:t>5.4</w:t>
      </w:r>
      <w:r w:rsidR="00AE5D52" w:rsidRPr="007B19A3">
        <w:rPr>
          <w:rFonts w:asciiTheme="minorHAnsi" w:hAnsiTheme="minorHAnsi" w:cstheme="minorHAnsi"/>
          <w:b/>
          <w:szCs w:val="24"/>
        </w:rPr>
        <w:tab/>
      </w:r>
      <w:r w:rsidR="00EF75D7" w:rsidRPr="007B19A3">
        <w:rPr>
          <w:rFonts w:asciiTheme="minorHAnsi" w:hAnsiTheme="minorHAnsi" w:cstheme="minorHAnsi"/>
          <w:b/>
          <w:szCs w:val="24"/>
        </w:rPr>
        <w:t>W przypadku przedłożenia instrukcji</w:t>
      </w:r>
      <w:r w:rsidR="00EF75D7" w:rsidRPr="007B19A3">
        <w:rPr>
          <w:rFonts w:asciiTheme="minorHAnsi" w:hAnsiTheme="minorHAnsi" w:cstheme="minorHAnsi"/>
          <w:szCs w:val="24"/>
        </w:rPr>
        <w:t>, która przewiduje zastosowanie nowych środków czyszczących lub inhibitorów korozji, do instrukcji należy dołączyć:</w:t>
      </w:r>
    </w:p>
    <w:p w14:paraId="1A75AA52" w14:textId="370C8F8C" w:rsidR="00EF75D7" w:rsidRPr="007B19A3" w:rsidRDefault="00EF75D7" w:rsidP="007B19A3">
      <w:pPr>
        <w:pStyle w:val="Tekstpodstawowywcity3"/>
        <w:numPr>
          <w:ilvl w:val="0"/>
          <w:numId w:val="40"/>
        </w:numPr>
        <w:tabs>
          <w:tab w:val="left" w:pos="1080"/>
        </w:tabs>
        <w:spacing w:line="276" w:lineRule="auto"/>
        <w:ind w:right="-158"/>
        <w:jc w:val="left"/>
        <w:rPr>
          <w:rFonts w:asciiTheme="minorHAnsi" w:hAnsiTheme="minorHAnsi" w:cstheme="minorHAnsi"/>
          <w:szCs w:val="24"/>
        </w:rPr>
      </w:pPr>
      <w:r w:rsidRPr="007B19A3">
        <w:rPr>
          <w:rFonts w:asciiTheme="minorHAnsi" w:hAnsiTheme="minorHAnsi" w:cstheme="minorHAnsi"/>
          <w:szCs w:val="24"/>
        </w:rPr>
        <w:t>charakterystykę techniczną środka</w:t>
      </w:r>
      <w:r w:rsidR="0058619B">
        <w:rPr>
          <w:rFonts w:asciiTheme="minorHAnsi" w:hAnsiTheme="minorHAnsi" w:cstheme="minorHAnsi"/>
          <w:szCs w:val="24"/>
        </w:rPr>
        <w:t xml:space="preserve"> </w:t>
      </w:r>
      <w:r w:rsidRPr="007B19A3">
        <w:rPr>
          <w:rFonts w:asciiTheme="minorHAnsi" w:hAnsiTheme="minorHAnsi" w:cstheme="minorHAnsi"/>
          <w:szCs w:val="24"/>
        </w:rPr>
        <w:t>/</w:t>
      </w:r>
      <w:r w:rsidR="0058619B">
        <w:rPr>
          <w:rFonts w:asciiTheme="minorHAnsi" w:hAnsiTheme="minorHAnsi" w:cstheme="minorHAnsi"/>
          <w:szCs w:val="24"/>
        </w:rPr>
        <w:t xml:space="preserve"> </w:t>
      </w:r>
      <w:r w:rsidRPr="007B19A3">
        <w:rPr>
          <w:rFonts w:asciiTheme="minorHAnsi" w:hAnsiTheme="minorHAnsi" w:cstheme="minorHAnsi"/>
          <w:szCs w:val="24"/>
        </w:rPr>
        <w:t>inhibitora,</w:t>
      </w:r>
    </w:p>
    <w:p w14:paraId="58C6551F" w14:textId="5EB97341" w:rsidR="0058619B" w:rsidRPr="007B19A3" w:rsidRDefault="00EF75D7" w:rsidP="007B19A3">
      <w:pPr>
        <w:pStyle w:val="Tekstpodstawowywcity3"/>
        <w:numPr>
          <w:ilvl w:val="0"/>
          <w:numId w:val="40"/>
        </w:numPr>
        <w:tabs>
          <w:tab w:val="left" w:pos="1080"/>
        </w:tabs>
        <w:spacing w:line="276" w:lineRule="auto"/>
        <w:ind w:right="-158"/>
        <w:jc w:val="left"/>
        <w:rPr>
          <w:rFonts w:asciiTheme="minorHAnsi" w:hAnsiTheme="minorHAnsi" w:cstheme="minorHAnsi"/>
          <w:szCs w:val="24"/>
        </w:rPr>
      </w:pPr>
      <w:r w:rsidRPr="007B19A3">
        <w:rPr>
          <w:rFonts w:asciiTheme="minorHAnsi" w:hAnsiTheme="minorHAnsi" w:cstheme="minorHAnsi"/>
          <w:szCs w:val="24"/>
        </w:rPr>
        <w:t>wyniki badań przeprowadzonych przez akredytowane laboratorium, w celu określenia oddziaływania teg</w:t>
      </w:r>
      <w:r w:rsidR="00AE5D52" w:rsidRPr="007B19A3">
        <w:rPr>
          <w:rFonts w:asciiTheme="minorHAnsi" w:hAnsiTheme="minorHAnsi" w:cstheme="minorHAnsi"/>
          <w:szCs w:val="24"/>
        </w:rPr>
        <w:t>o środka</w:t>
      </w:r>
      <w:r w:rsidR="0058619B">
        <w:rPr>
          <w:rFonts w:asciiTheme="minorHAnsi" w:hAnsiTheme="minorHAnsi" w:cstheme="minorHAnsi"/>
          <w:szCs w:val="24"/>
        </w:rPr>
        <w:t xml:space="preserve"> </w:t>
      </w:r>
      <w:r w:rsidR="00AE5D52" w:rsidRPr="007B19A3">
        <w:rPr>
          <w:rFonts w:asciiTheme="minorHAnsi" w:hAnsiTheme="minorHAnsi" w:cstheme="minorHAnsi"/>
          <w:szCs w:val="24"/>
        </w:rPr>
        <w:t>/</w:t>
      </w:r>
      <w:r w:rsidR="0058619B">
        <w:rPr>
          <w:rFonts w:asciiTheme="minorHAnsi" w:hAnsiTheme="minorHAnsi" w:cstheme="minorHAnsi"/>
          <w:szCs w:val="24"/>
        </w:rPr>
        <w:t xml:space="preserve"> </w:t>
      </w:r>
      <w:r w:rsidR="00AE5D52" w:rsidRPr="007B19A3">
        <w:rPr>
          <w:rFonts w:asciiTheme="minorHAnsi" w:hAnsiTheme="minorHAnsi" w:cstheme="minorHAnsi"/>
          <w:szCs w:val="24"/>
        </w:rPr>
        <w:t>inhibitora na materiał</w:t>
      </w:r>
      <w:r w:rsidRPr="007B19A3">
        <w:rPr>
          <w:rFonts w:asciiTheme="minorHAnsi" w:hAnsiTheme="minorHAnsi" w:cstheme="minorHAnsi"/>
          <w:szCs w:val="24"/>
        </w:rPr>
        <w:t xml:space="preserve"> urządzenia,</w:t>
      </w:r>
    </w:p>
    <w:p w14:paraId="1F2EEDAD" w14:textId="6D9D1465" w:rsidR="008815F2" w:rsidRPr="00E34552" w:rsidRDefault="00EF75D7" w:rsidP="007B19A3">
      <w:pPr>
        <w:pStyle w:val="Tekstpodstawowywcity3"/>
        <w:numPr>
          <w:ilvl w:val="0"/>
          <w:numId w:val="40"/>
        </w:numPr>
        <w:tabs>
          <w:tab w:val="left" w:pos="1080"/>
        </w:tabs>
        <w:spacing w:line="276" w:lineRule="auto"/>
        <w:ind w:right="-158"/>
        <w:jc w:val="left"/>
      </w:pPr>
      <w:r w:rsidRPr="007B19A3">
        <w:rPr>
          <w:rFonts w:asciiTheme="minorHAnsi" w:hAnsiTheme="minorHAnsi" w:cstheme="minorHAnsi"/>
          <w:szCs w:val="24"/>
        </w:rPr>
        <w:t>ocenę wpływu środka</w:t>
      </w:r>
      <w:r w:rsidR="0058619B">
        <w:rPr>
          <w:rFonts w:asciiTheme="minorHAnsi" w:hAnsiTheme="minorHAnsi" w:cstheme="minorHAnsi"/>
          <w:szCs w:val="24"/>
        </w:rPr>
        <w:t xml:space="preserve"> </w:t>
      </w:r>
      <w:r w:rsidRPr="007B19A3">
        <w:rPr>
          <w:rFonts w:asciiTheme="minorHAnsi" w:hAnsiTheme="minorHAnsi" w:cstheme="minorHAnsi"/>
          <w:szCs w:val="24"/>
        </w:rPr>
        <w:t>/</w:t>
      </w:r>
      <w:r w:rsidR="0058619B">
        <w:rPr>
          <w:rFonts w:asciiTheme="minorHAnsi" w:hAnsiTheme="minorHAnsi" w:cstheme="minorHAnsi"/>
          <w:szCs w:val="24"/>
        </w:rPr>
        <w:t xml:space="preserve"> </w:t>
      </w:r>
      <w:r w:rsidRPr="007B19A3">
        <w:rPr>
          <w:rFonts w:asciiTheme="minorHAnsi" w:hAnsiTheme="minorHAnsi" w:cstheme="minorHAnsi"/>
          <w:szCs w:val="24"/>
        </w:rPr>
        <w:t>inhibitora na ludzi i środowisko.</w:t>
      </w:r>
    </w:p>
    <w:p w14:paraId="3EC1BD89" w14:textId="1604EB82" w:rsidR="008815F2" w:rsidRPr="002F3A40" w:rsidRDefault="00E3461A" w:rsidP="007B19A3">
      <w:pPr>
        <w:pStyle w:val="Nagwek1"/>
      </w:pPr>
      <w:r w:rsidRPr="00E34552">
        <w:t>Postępowanie przy uprawnianiu</w:t>
      </w:r>
    </w:p>
    <w:p w14:paraId="2990F9FA" w14:textId="77777777" w:rsidR="008815F2" w:rsidRPr="007B19A3" w:rsidRDefault="008815F2" w:rsidP="007B19A3">
      <w:pPr>
        <w:numPr>
          <w:ilvl w:val="0"/>
          <w:numId w:val="8"/>
        </w:numPr>
        <w:shd w:val="clear" w:color="auto" w:fill="FFFFFF"/>
        <w:tabs>
          <w:tab w:val="left" w:pos="437"/>
        </w:tabs>
        <w:spacing w:before="240" w:line="276" w:lineRule="auto"/>
        <w:ind w:left="437" w:hanging="420"/>
        <w:jc w:val="both"/>
        <w:rPr>
          <w:rFonts w:asciiTheme="minorHAnsi" w:hAnsiTheme="minorHAnsi" w:cstheme="minorHAnsi"/>
          <w:b/>
          <w:bCs/>
          <w:color w:val="000000"/>
          <w:spacing w:val="-7"/>
          <w:sz w:val="24"/>
          <w:szCs w:val="24"/>
        </w:rPr>
      </w:pPr>
      <w:r w:rsidRPr="007B19A3">
        <w:rPr>
          <w:rFonts w:asciiTheme="minorHAnsi" w:hAnsiTheme="minorHAnsi" w:cstheme="minorHAnsi"/>
          <w:b/>
          <w:bCs/>
          <w:color w:val="000000"/>
          <w:spacing w:val="2"/>
          <w:sz w:val="24"/>
          <w:szCs w:val="24"/>
        </w:rPr>
        <w:t xml:space="preserve">Postępowanie związane z wydaniem uprawnienia </w:t>
      </w:r>
      <w:r w:rsidRPr="007B19A3">
        <w:rPr>
          <w:rFonts w:asciiTheme="minorHAnsi" w:hAnsiTheme="minorHAnsi" w:cstheme="minorHAnsi"/>
          <w:color w:val="000000"/>
          <w:spacing w:val="2"/>
          <w:sz w:val="24"/>
          <w:szCs w:val="24"/>
        </w:rPr>
        <w:t xml:space="preserve">do </w:t>
      </w:r>
      <w:r w:rsidR="00C23040" w:rsidRPr="007B19A3">
        <w:rPr>
          <w:rFonts w:asciiTheme="minorHAnsi" w:hAnsiTheme="minorHAnsi" w:cstheme="minorHAnsi"/>
          <w:spacing w:val="2"/>
          <w:sz w:val="24"/>
          <w:szCs w:val="24"/>
        </w:rPr>
        <w:t>wy</w:t>
      </w:r>
      <w:r w:rsidRPr="007B19A3">
        <w:rPr>
          <w:rFonts w:asciiTheme="minorHAnsi" w:hAnsiTheme="minorHAnsi" w:cstheme="minorHAnsi"/>
          <w:spacing w:val="2"/>
          <w:sz w:val="24"/>
          <w:szCs w:val="24"/>
        </w:rPr>
        <w:t xml:space="preserve">konywania </w:t>
      </w:r>
      <w:r w:rsidR="00561A9F" w:rsidRPr="007B19A3">
        <w:rPr>
          <w:rFonts w:asciiTheme="minorHAnsi" w:hAnsiTheme="minorHAnsi" w:cstheme="minorHAnsi"/>
          <w:sz w:val="24"/>
          <w:szCs w:val="24"/>
        </w:rPr>
        <w:t>napraw</w:t>
      </w:r>
      <w:r w:rsidR="00561A9F" w:rsidRPr="007B19A3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561A9F" w:rsidRPr="007B19A3">
        <w:rPr>
          <w:rFonts w:asciiTheme="minorHAnsi" w:hAnsiTheme="minorHAnsi" w:cstheme="minorHAnsi"/>
          <w:sz w:val="24"/>
          <w:szCs w:val="24"/>
        </w:rPr>
        <w:t>metodami chemicznymi</w:t>
      </w:r>
      <w:r w:rsidR="00561A9F" w:rsidRPr="007B19A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B19A3">
        <w:rPr>
          <w:rFonts w:asciiTheme="minorHAnsi" w:hAnsiTheme="minorHAnsi" w:cstheme="minorHAnsi"/>
          <w:color w:val="000000"/>
          <w:spacing w:val="2"/>
          <w:sz w:val="24"/>
          <w:szCs w:val="24"/>
        </w:rPr>
        <w:t>przeprowadza</w:t>
      </w:r>
      <w:r w:rsidR="00C24246" w:rsidRPr="007B19A3">
        <w:rPr>
          <w:rFonts w:asciiTheme="minorHAnsi" w:hAnsiTheme="minorHAnsi" w:cstheme="minorHAnsi"/>
          <w:color w:val="000000"/>
          <w:spacing w:val="2"/>
          <w:sz w:val="24"/>
          <w:szCs w:val="24"/>
        </w:rPr>
        <w:t xml:space="preserve"> komisja </w:t>
      </w:r>
      <w:r w:rsidR="00C24246" w:rsidRPr="007B19A3">
        <w:rPr>
          <w:rFonts w:asciiTheme="minorHAnsi" w:hAnsiTheme="minorHAnsi" w:cstheme="minorHAnsi"/>
          <w:color w:val="000000"/>
          <w:spacing w:val="-1"/>
          <w:sz w:val="24"/>
          <w:szCs w:val="24"/>
        </w:rPr>
        <w:t>powoływana przez Dyrektora CLDT z udziałem przedstawiciela oddziału UDT</w:t>
      </w:r>
      <w:r w:rsidRPr="007B19A3">
        <w:rPr>
          <w:rFonts w:asciiTheme="minorHAnsi" w:hAnsiTheme="minorHAnsi" w:cstheme="minorHAnsi"/>
          <w:color w:val="000000"/>
          <w:spacing w:val="-3"/>
          <w:sz w:val="24"/>
          <w:szCs w:val="24"/>
        </w:rPr>
        <w:t>.</w:t>
      </w:r>
    </w:p>
    <w:p w14:paraId="39D2B10E" w14:textId="77777777" w:rsidR="008815F2" w:rsidRPr="007B19A3" w:rsidRDefault="008815F2" w:rsidP="007B19A3">
      <w:pPr>
        <w:numPr>
          <w:ilvl w:val="0"/>
          <w:numId w:val="8"/>
        </w:numPr>
        <w:shd w:val="clear" w:color="auto" w:fill="FFFFFF"/>
        <w:tabs>
          <w:tab w:val="left" w:pos="437"/>
        </w:tabs>
        <w:spacing w:before="240" w:line="276" w:lineRule="auto"/>
        <w:ind w:left="437" w:hanging="420"/>
        <w:jc w:val="both"/>
        <w:rPr>
          <w:rFonts w:asciiTheme="minorHAnsi" w:hAnsiTheme="minorHAnsi" w:cstheme="minorHAnsi"/>
          <w:b/>
          <w:bCs/>
          <w:color w:val="000000"/>
          <w:spacing w:val="-7"/>
          <w:sz w:val="24"/>
          <w:szCs w:val="24"/>
        </w:rPr>
      </w:pPr>
      <w:r w:rsidRPr="007B19A3">
        <w:rPr>
          <w:rFonts w:asciiTheme="minorHAnsi" w:hAnsiTheme="minorHAnsi" w:cstheme="minorHAnsi"/>
          <w:b/>
          <w:bCs/>
          <w:color w:val="000000"/>
          <w:spacing w:val="-1"/>
          <w:sz w:val="24"/>
          <w:szCs w:val="24"/>
        </w:rPr>
        <w:t xml:space="preserve">Postępowanie związane z wydaniem uprawnienia </w:t>
      </w:r>
      <w:r w:rsidRPr="007B19A3">
        <w:rPr>
          <w:rFonts w:asciiTheme="minorHAnsi" w:hAnsiTheme="minorHAnsi" w:cstheme="minorHAnsi"/>
          <w:color w:val="000000"/>
          <w:spacing w:val="-1"/>
          <w:sz w:val="24"/>
          <w:szCs w:val="24"/>
        </w:rPr>
        <w:t xml:space="preserve">do </w:t>
      </w:r>
      <w:r w:rsidR="00C23040" w:rsidRPr="007B19A3">
        <w:rPr>
          <w:rFonts w:asciiTheme="minorHAnsi" w:hAnsiTheme="minorHAnsi" w:cstheme="minorHAnsi"/>
          <w:color w:val="000000"/>
          <w:spacing w:val="-1"/>
          <w:sz w:val="24"/>
          <w:szCs w:val="24"/>
        </w:rPr>
        <w:t>wy</w:t>
      </w:r>
      <w:r w:rsidRPr="007B19A3">
        <w:rPr>
          <w:rFonts w:asciiTheme="minorHAnsi" w:hAnsiTheme="minorHAnsi" w:cstheme="minorHAnsi"/>
          <w:color w:val="000000"/>
          <w:spacing w:val="2"/>
          <w:sz w:val="24"/>
          <w:szCs w:val="24"/>
        </w:rPr>
        <w:t>konywania</w:t>
      </w:r>
      <w:r w:rsidRPr="007B19A3">
        <w:rPr>
          <w:rFonts w:asciiTheme="minorHAnsi" w:hAnsiTheme="minorHAnsi" w:cstheme="minorHAnsi"/>
          <w:color w:val="000000"/>
          <w:spacing w:val="-1"/>
          <w:sz w:val="24"/>
          <w:szCs w:val="24"/>
        </w:rPr>
        <w:t xml:space="preserve"> napraw </w:t>
      </w:r>
      <w:r w:rsidR="0037033A" w:rsidRPr="007B19A3">
        <w:rPr>
          <w:rFonts w:asciiTheme="minorHAnsi" w:hAnsiTheme="minorHAnsi" w:cstheme="minorHAnsi"/>
          <w:sz w:val="24"/>
          <w:szCs w:val="24"/>
        </w:rPr>
        <w:t xml:space="preserve">metodami </w:t>
      </w:r>
      <w:r w:rsidR="0037033A" w:rsidRPr="007B19A3">
        <w:rPr>
          <w:rFonts w:asciiTheme="minorHAnsi" w:hAnsiTheme="minorHAnsi" w:cstheme="minorHAnsi"/>
          <w:sz w:val="24"/>
          <w:szCs w:val="24"/>
        </w:rPr>
        <w:lastRenderedPageBreak/>
        <w:t>chemicznymi</w:t>
      </w:r>
      <w:r w:rsidR="0037033A" w:rsidRPr="007B19A3">
        <w:rPr>
          <w:rFonts w:asciiTheme="minorHAnsi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B19A3">
        <w:rPr>
          <w:rFonts w:asciiTheme="minorHAnsi" w:hAnsiTheme="minorHAnsi" w:cstheme="minorHAnsi"/>
          <w:color w:val="000000"/>
          <w:spacing w:val="-1"/>
          <w:sz w:val="24"/>
          <w:szCs w:val="24"/>
        </w:rPr>
        <w:t>obejmuje:</w:t>
      </w:r>
    </w:p>
    <w:p w14:paraId="62DF39A1" w14:textId="77777777" w:rsidR="008815F2" w:rsidRPr="007B19A3" w:rsidRDefault="008815F2" w:rsidP="007B19A3">
      <w:pPr>
        <w:numPr>
          <w:ilvl w:val="0"/>
          <w:numId w:val="41"/>
        </w:numPr>
        <w:shd w:val="clear" w:color="auto" w:fill="FFFFFF"/>
        <w:tabs>
          <w:tab w:val="left" w:pos="993"/>
        </w:tabs>
        <w:spacing w:line="276" w:lineRule="auto"/>
        <w:rPr>
          <w:rFonts w:asciiTheme="minorHAnsi" w:hAnsiTheme="minorHAnsi" w:cstheme="minorHAnsi"/>
          <w:color w:val="000000"/>
          <w:spacing w:val="-18"/>
          <w:sz w:val="24"/>
          <w:szCs w:val="24"/>
        </w:rPr>
      </w:pPr>
      <w:r w:rsidRPr="007B19A3">
        <w:rPr>
          <w:rFonts w:asciiTheme="minorHAnsi" w:hAnsiTheme="minorHAnsi" w:cstheme="minorHAnsi"/>
          <w:color w:val="000000"/>
          <w:spacing w:val="-1"/>
          <w:sz w:val="24"/>
          <w:szCs w:val="24"/>
        </w:rPr>
        <w:t>ocenę wniosku oraz załączonej dokumentacji,</w:t>
      </w:r>
    </w:p>
    <w:p w14:paraId="28B2C3A2" w14:textId="00D0B87C" w:rsidR="008815F2" w:rsidRPr="007B19A3" w:rsidRDefault="008815F2" w:rsidP="007B19A3">
      <w:pPr>
        <w:pStyle w:val="Akapitzlist"/>
        <w:numPr>
          <w:ilvl w:val="0"/>
          <w:numId w:val="41"/>
        </w:numPr>
        <w:shd w:val="clear" w:color="auto" w:fill="FFFFFF"/>
        <w:tabs>
          <w:tab w:val="left" w:pos="993"/>
        </w:tabs>
        <w:spacing w:line="276" w:lineRule="auto"/>
        <w:jc w:val="both"/>
        <w:rPr>
          <w:rFonts w:asciiTheme="minorHAnsi" w:hAnsiTheme="minorHAnsi" w:cstheme="minorHAnsi"/>
          <w:strike/>
          <w:spacing w:val="-6"/>
          <w:sz w:val="24"/>
          <w:szCs w:val="24"/>
        </w:rPr>
      </w:pPr>
      <w:r w:rsidRPr="007B19A3">
        <w:rPr>
          <w:rFonts w:asciiTheme="minorHAnsi" w:hAnsiTheme="minorHAnsi" w:cstheme="minorHAnsi"/>
          <w:color w:val="000000"/>
          <w:spacing w:val="1"/>
          <w:sz w:val="24"/>
          <w:szCs w:val="24"/>
        </w:rPr>
        <w:t>inspekcję zakładu</w:t>
      </w:r>
      <w:r w:rsidR="0037033A" w:rsidRPr="007B19A3">
        <w:rPr>
          <w:rFonts w:asciiTheme="minorHAnsi" w:hAnsiTheme="minorHAnsi" w:cstheme="minorHAnsi"/>
          <w:color w:val="000000"/>
          <w:spacing w:val="1"/>
          <w:sz w:val="24"/>
          <w:szCs w:val="24"/>
        </w:rPr>
        <w:t>,</w:t>
      </w:r>
      <w:r w:rsidRPr="007B19A3">
        <w:rPr>
          <w:rFonts w:asciiTheme="minorHAnsi" w:hAnsiTheme="minorHAnsi" w:cstheme="minorHAnsi"/>
          <w:color w:val="000000"/>
          <w:spacing w:val="1"/>
          <w:sz w:val="24"/>
          <w:szCs w:val="24"/>
        </w:rPr>
        <w:t xml:space="preserve"> w celu stwierdzenia spełnienia wymagań podanych w p. 4.1 </w:t>
      </w:r>
      <w:r w:rsidRPr="007B19A3">
        <w:rPr>
          <w:rFonts w:asciiTheme="minorHAnsi" w:hAnsiTheme="minorHAnsi" w:cstheme="minorHAnsi"/>
          <w:color w:val="000000"/>
          <w:sz w:val="24"/>
          <w:szCs w:val="24"/>
        </w:rPr>
        <w:t xml:space="preserve">niniejszych warunków, w tym ocenę zdolności zakładu do </w:t>
      </w:r>
      <w:r w:rsidR="001C49AA" w:rsidRPr="007B19A3">
        <w:rPr>
          <w:rFonts w:asciiTheme="minorHAnsi" w:hAnsiTheme="minorHAnsi" w:cstheme="minorHAnsi"/>
          <w:sz w:val="24"/>
          <w:szCs w:val="24"/>
        </w:rPr>
        <w:t>wykonywania napraw urządzeń metodami chemicznymi</w:t>
      </w:r>
      <w:r w:rsidR="00471643" w:rsidRPr="007B19A3">
        <w:rPr>
          <w:rFonts w:asciiTheme="minorHAnsi" w:hAnsiTheme="minorHAnsi" w:cstheme="minorHAnsi"/>
          <w:sz w:val="24"/>
          <w:szCs w:val="24"/>
        </w:rPr>
        <w:t>,</w:t>
      </w:r>
    </w:p>
    <w:p w14:paraId="6D07F823" w14:textId="6242185B" w:rsidR="008815F2" w:rsidRPr="007B19A3" w:rsidRDefault="008815F2" w:rsidP="007B19A3">
      <w:pPr>
        <w:numPr>
          <w:ilvl w:val="0"/>
          <w:numId w:val="41"/>
        </w:numPr>
        <w:shd w:val="clear" w:color="auto" w:fill="FFFFFF"/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  <w:color w:val="000000"/>
          <w:spacing w:val="-10"/>
          <w:sz w:val="24"/>
          <w:szCs w:val="24"/>
        </w:rPr>
      </w:pPr>
      <w:r w:rsidRPr="007B19A3">
        <w:rPr>
          <w:rFonts w:asciiTheme="minorHAnsi" w:hAnsiTheme="minorHAnsi" w:cstheme="minorHAnsi"/>
          <w:spacing w:val="-1"/>
          <w:sz w:val="24"/>
          <w:szCs w:val="24"/>
        </w:rPr>
        <w:t>sprawdzenie znajomości</w:t>
      </w:r>
      <w:r w:rsidRPr="007B19A3">
        <w:rPr>
          <w:rFonts w:asciiTheme="minorHAnsi" w:hAnsiTheme="minorHAnsi" w:cstheme="minorHAnsi"/>
          <w:color w:val="000000"/>
          <w:spacing w:val="-1"/>
          <w:sz w:val="24"/>
          <w:szCs w:val="24"/>
        </w:rPr>
        <w:t xml:space="preserve"> </w:t>
      </w:r>
      <w:r w:rsidR="00A66CEC" w:rsidRPr="007B19A3">
        <w:rPr>
          <w:rFonts w:asciiTheme="minorHAnsi" w:hAnsiTheme="minorHAnsi" w:cstheme="minorHAnsi"/>
          <w:sz w:val="24"/>
          <w:szCs w:val="24"/>
        </w:rPr>
        <w:t xml:space="preserve">wykonania procesów </w:t>
      </w:r>
      <w:r w:rsidR="0037033A" w:rsidRPr="007B19A3">
        <w:rPr>
          <w:rFonts w:asciiTheme="minorHAnsi" w:hAnsiTheme="minorHAnsi" w:cstheme="minorHAnsi"/>
          <w:sz w:val="24"/>
          <w:szCs w:val="24"/>
        </w:rPr>
        <w:t>napraw</w:t>
      </w:r>
      <w:r w:rsidR="000B6819" w:rsidRPr="007B19A3">
        <w:rPr>
          <w:rFonts w:asciiTheme="minorHAnsi" w:hAnsiTheme="minorHAnsi" w:cstheme="minorHAnsi"/>
          <w:sz w:val="24"/>
          <w:szCs w:val="24"/>
        </w:rPr>
        <w:t xml:space="preserve"> urządzeń metodami chemicznymi</w:t>
      </w:r>
      <w:r w:rsidR="00A66CEC" w:rsidRPr="007B19A3">
        <w:rPr>
          <w:rFonts w:asciiTheme="minorHAnsi" w:hAnsiTheme="minorHAnsi" w:cstheme="minorHAnsi"/>
          <w:sz w:val="24"/>
          <w:szCs w:val="24"/>
        </w:rPr>
        <w:t xml:space="preserve">, przepisów i specyfikacji </w:t>
      </w:r>
      <w:r w:rsidR="00A66CEC" w:rsidRPr="007B19A3">
        <w:rPr>
          <w:rFonts w:asciiTheme="minorHAnsi" w:hAnsiTheme="minorHAnsi" w:cstheme="minorHAnsi"/>
          <w:color w:val="000000"/>
          <w:sz w:val="24"/>
          <w:szCs w:val="24"/>
        </w:rPr>
        <w:t>technicznych dozoru technicznego w zakresie podstaw konstrukcji i</w:t>
      </w:r>
      <w:r w:rsidR="00A87C35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="00A66CEC" w:rsidRPr="007B19A3">
        <w:rPr>
          <w:rFonts w:asciiTheme="minorHAnsi" w:hAnsiTheme="minorHAnsi" w:cstheme="minorHAnsi"/>
          <w:color w:val="000000"/>
          <w:sz w:val="24"/>
          <w:szCs w:val="24"/>
        </w:rPr>
        <w:t xml:space="preserve">eksploatacji urządzeń, </w:t>
      </w:r>
      <w:r w:rsidR="00A66CEC" w:rsidRPr="007B19A3">
        <w:rPr>
          <w:rFonts w:asciiTheme="minorHAnsi" w:hAnsiTheme="minorHAnsi" w:cstheme="minorHAnsi"/>
          <w:sz w:val="24"/>
          <w:szCs w:val="24"/>
        </w:rPr>
        <w:t>zasad bezpiecznej pracy przy wykonywanych procesach oraz zagadnień związanych z kontrolą jakości</w:t>
      </w:r>
      <w:r w:rsidRPr="007B19A3">
        <w:rPr>
          <w:rFonts w:asciiTheme="minorHAnsi" w:hAnsiTheme="minorHAnsi" w:cstheme="minorHAnsi"/>
          <w:color w:val="000000"/>
          <w:spacing w:val="-1"/>
          <w:sz w:val="24"/>
          <w:szCs w:val="24"/>
        </w:rPr>
        <w:t xml:space="preserve"> przez osoby odpowiedzialne za </w:t>
      </w:r>
      <w:r w:rsidR="000B6819" w:rsidRPr="007B19A3">
        <w:rPr>
          <w:rFonts w:asciiTheme="minorHAnsi" w:hAnsiTheme="minorHAnsi" w:cstheme="minorHAnsi"/>
          <w:spacing w:val="-1"/>
          <w:sz w:val="24"/>
          <w:szCs w:val="24"/>
        </w:rPr>
        <w:t xml:space="preserve">wykonywanie napraw </w:t>
      </w:r>
      <w:r w:rsidR="000B6819" w:rsidRPr="007B19A3">
        <w:rPr>
          <w:rFonts w:asciiTheme="minorHAnsi" w:hAnsiTheme="minorHAnsi" w:cstheme="minorHAnsi"/>
          <w:sz w:val="24"/>
          <w:szCs w:val="24"/>
        </w:rPr>
        <w:t>metodami chemicznymi</w:t>
      </w:r>
      <w:r w:rsidR="000B6819" w:rsidRPr="007B19A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B19A3">
        <w:rPr>
          <w:rFonts w:asciiTheme="minorHAnsi" w:hAnsiTheme="minorHAnsi" w:cstheme="minorHAnsi"/>
          <w:color w:val="000000"/>
          <w:spacing w:val="-1"/>
          <w:sz w:val="24"/>
          <w:szCs w:val="24"/>
        </w:rPr>
        <w:t>oraz kontrolę jakości.</w:t>
      </w:r>
    </w:p>
    <w:p w14:paraId="65C75232" w14:textId="6CC05C25" w:rsidR="008815F2" w:rsidRPr="002F3A40" w:rsidRDefault="00E3461A" w:rsidP="007B19A3">
      <w:pPr>
        <w:pStyle w:val="Nagwek1"/>
      </w:pPr>
      <w:r w:rsidRPr="00E34552">
        <w:t>Decyzja uprawniająca</w:t>
      </w:r>
    </w:p>
    <w:p w14:paraId="2AA92F31" w14:textId="2A9BEB48" w:rsidR="008815F2" w:rsidRPr="007B19A3" w:rsidRDefault="008815F2" w:rsidP="007B19A3">
      <w:pPr>
        <w:shd w:val="clear" w:color="auto" w:fill="FFFFFF"/>
        <w:spacing w:before="240" w:line="276" w:lineRule="auto"/>
        <w:ind w:left="470" w:hanging="45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B19A3">
        <w:rPr>
          <w:rFonts w:asciiTheme="minorHAnsi" w:hAnsiTheme="minorHAnsi" w:cstheme="minorHAnsi"/>
          <w:b/>
          <w:bCs/>
          <w:color w:val="000000"/>
          <w:spacing w:val="-1"/>
          <w:sz w:val="24"/>
          <w:szCs w:val="24"/>
        </w:rPr>
        <w:t>7.1.</w:t>
      </w:r>
      <w:r w:rsidR="005572CB" w:rsidRPr="007B19A3">
        <w:rPr>
          <w:rFonts w:asciiTheme="minorHAnsi" w:hAnsiTheme="minorHAnsi" w:cstheme="minorHAnsi"/>
          <w:b/>
          <w:bCs/>
          <w:color w:val="000000"/>
          <w:spacing w:val="-1"/>
          <w:sz w:val="24"/>
          <w:szCs w:val="24"/>
        </w:rPr>
        <w:tab/>
      </w:r>
      <w:r w:rsidRPr="007B19A3">
        <w:rPr>
          <w:rFonts w:asciiTheme="minorHAnsi" w:hAnsiTheme="minorHAnsi" w:cstheme="minorHAnsi"/>
          <w:b/>
          <w:bCs/>
          <w:color w:val="000000"/>
          <w:spacing w:val="-1"/>
          <w:sz w:val="24"/>
          <w:szCs w:val="24"/>
        </w:rPr>
        <w:t>Decyzja</w:t>
      </w:r>
      <w:r w:rsidR="00A432BB">
        <w:rPr>
          <w:rFonts w:asciiTheme="minorHAnsi" w:hAnsiTheme="minorHAnsi" w:cstheme="minorHAnsi"/>
          <w:b/>
          <w:bCs/>
          <w:color w:val="000000"/>
          <w:spacing w:val="-1"/>
          <w:sz w:val="24"/>
          <w:szCs w:val="24"/>
        </w:rPr>
        <w:t>:</w:t>
      </w:r>
      <w:r w:rsidRPr="007B19A3">
        <w:rPr>
          <w:rFonts w:asciiTheme="minorHAnsi" w:hAnsiTheme="minorHAnsi" w:cstheme="minorHAnsi"/>
          <w:b/>
          <w:bCs/>
          <w:color w:val="000000"/>
          <w:spacing w:val="-1"/>
          <w:sz w:val="24"/>
          <w:szCs w:val="24"/>
        </w:rPr>
        <w:t xml:space="preserve"> </w:t>
      </w:r>
      <w:r w:rsidRPr="007B19A3">
        <w:rPr>
          <w:rFonts w:asciiTheme="minorHAnsi" w:hAnsiTheme="minorHAnsi" w:cstheme="minorHAnsi"/>
          <w:color w:val="000000"/>
          <w:spacing w:val="-1"/>
          <w:sz w:val="24"/>
          <w:szCs w:val="24"/>
        </w:rPr>
        <w:t xml:space="preserve">Po pozytywnym zakończeniu postępowania uprawniającego Dyrektor CLDT wydaje decyzję uprawniającą </w:t>
      </w:r>
      <w:r w:rsidRPr="007B19A3">
        <w:rPr>
          <w:rFonts w:asciiTheme="minorHAnsi" w:hAnsiTheme="minorHAnsi" w:cstheme="minorHAnsi"/>
          <w:color w:val="000000"/>
          <w:sz w:val="24"/>
          <w:szCs w:val="24"/>
        </w:rPr>
        <w:t xml:space="preserve">do </w:t>
      </w:r>
      <w:r w:rsidR="00C23040" w:rsidRPr="007B19A3">
        <w:rPr>
          <w:rFonts w:asciiTheme="minorHAnsi" w:hAnsiTheme="minorHAnsi" w:cstheme="minorHAnsi"/>
          <w:color w:val="000000"/>
          <w:sz w:val="24"/>
          <w:szCs w:val="24"/>
        </w:rPr>
        <w:t>wy</w:t>
      </w:r>
      <w:r w:rsidRPr="007B19A3">
        <w:rPr>
          <w:rFonts w:asciiTheme="minorHAnsi" w:hAnsiTheme="minorHAnsi" w:cstheme="minorHAnsi"/>
          <w:color w:val="000000"/>
          <w:sz w:val="24"/>
          <w:szCs w:val="24"/>
        </w:rPr>
        <w:t xml:space="preserve">konywania napraw </w:t>
      </w:r>
      <w:r w:rsidR="000B6819" w:rsidRPr="007B19A3">
        <w:rPr>
          <w:rFonts w:asciiTheme="minorHAnsi" w:hAnsiTheme="minorHAnsi" w:cstheme="minorHAnsi"/>
          <w:sz w:val="24"/>
          <w:szCs w:val="24"/>
        </w:rPr>
        <w:t>metodami chemicznymi</w:t>
      </w:r>
      <w:r w:rsidR="000B6819" w:rsidRPr="007B19A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B19A3">
        <w:rPr>
          <w:rFonts w:asciiTheme="minorHAnsi" w:hAnsiTheme="minorHAnsi" w:cstheme="minorHAnsi"/>
          <w:color w:val="000000"/>
          <w:sz w:val="24"/>
          <w:szCs w:val="24"/>
        </w:rPr>
        <w:t>urządzeń podlegających dozorowi technicznemu. Decyzja wydawana jest bezterminowo.</w:t>
      </w:r>
    </w:p>
    <w:p w14:paraId="37843B46" w14:textId="59DD4E35" w:rsidR="008815F2" w:rsidRPr="007B19A3" w:rsidRDefault="008815F2" w:rsidP="007B19A3">
      <w:pPr>
        <w:numPr>
          <w:ilvl w:val="0"/>
          <w:numId w:val="11"/>
        </w:numPr>
        <w:shd w:val="clear" w:color="auto" w:fill="FFFFFF"/>
        <w:spacing w:before="240" w:line="276" w:lineRule="auto"/>
        <w:ind w:left="425" w:hanging="425"/>
        <w:jc w:val="both"/>
        <w:rPr>
          <w:rFonts w:asciiTheme="minorHAnsi" w:hAnsiTheme="minorHAnsi" w:cstheme="minorHAnsi"/>
          <w:b/>
          <w:bCs/>
          <w:color w:val="000000"/>
          <w:spacing w:val="-6"/>
          <w:sz w:val="24"/>
          <w:szCs w:val="24"/>
        </w:rPr>
      </w:pPr>
      <w:r w:rsidRPr="007B19A3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Zakres i warunki uprawnienia </w:t>
      </w:r>
      <w:r w:rsidRPr="007B19A3">
        <w:rPr>
          <w:rFonts w:asciiTheme="minorHAnsi" w:hAnsiTheme="minorHAnsi" w:cstheme="minorHAnsi"/>
          <w:color w:val="000000"/>
          <w:sz w:val="24"/>
          <w:szCs w:val="24"/>
        </w:rPr>
        <w:t xml:space="preserve">dotyczące </w:t>
      </w:r>
      <w:r w:rsidR="00C23040" w:rsidRPr="007B19A3">
        <w:rPr>
          <w:rFonts w:asciiTheme="minorHAnsi" w:hAnsiTheme="minorHAnsi" w:cstheme="minorHAnsi"/>
          <w:color w:val="000000"/>
          <w:sz w:val="24"/>
          <w:szCs w:val="24"/>
        </w:rPr>
        <w:t>wy</w:t>
      </w:r>
      <w:r w:rsidRPr="007B19A3">
        <w:rPr>
          <w:rFonts w:asciiTheme="minorHAnsi" w:hAnsiTheme="minorHAnsi" w:cstheme="minorHAnsi"/>
          <w:color w:val="000000"/>
          <w:sz w:val="24"/>
          <w:szCs w:val="24"/>
        </w:rPr>
        <w:t xml:space="preserve">konywania napraw </w:t>
      </w:r>
      <w:r w:rsidR="000B6819" w:rsidRPr="007B19A3">
        <w:rPr>
          <w:rFonts w:asciiTheme="minorHAnsi" w:hAnsiTheme="minorHAnsi" w:cstheme="minorHAnsi"/>
          <w:sz w:val="24"/>
          <w:szCs w:val="24"/>
        </w:rPr>
        <w:t>metodami chemicznymi</w:t>
      </w:r>
      <w:r w:rsidR="000B6819" w:rsidRPr="007B19A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B19A3">
        <w:rPr>
          <w:rFonts w:asciiTheme="minorHAnsi" w:hAnsiTheme="minorHAnsi" w:cstheme="minorHAnsi"/>
          <w:color w:val="000000"/>
          <w:sz w:val="24"/>
          <w:szCs w:val="24"/>
        </w:rPr>
        <w:t xml:space="preserve">urządzeń podlegających dozorowi technicznemu </w:t>
      </w:r>
      <w:r w:rsidR="0037033A" w:rsidRPr="007B19A3">
        <w:rPr>
          <w:rFonts w:asciiTheme="minorHAnsi" w:hAnsiTheme="minorHAnsi" w:cstheme="minorHAnsi"/>
          <w:color w:val="000000"/>
          <w:sz w:val="24"/>
          <w:szCs w:val="24"/>
        </w:rPr>
        <w:t xml:space="preserve">i </w:t>
      </w:r>
      <w:r w:rsidRPr="007B19A3">
        <w:rPr>
          <w:rFonts w:asciiTheme="minorHAnsi" w:hAnsiTheme="minorHAnsi" w:cstheme="minorHAnsi"/>
          <w:color w:val="000000"/>
          <w:sz w:val="24"/>
          <w:szCs w:val="24"/>
        </w:rPr>
        <w:t>wy</w:t>
      </w:r>
      <w:r w:rsidRPr="007B19A3">
        <w:rPr>
          <w:rFonts w:asciiTheme="minorHAnsi" w:hAnsiTheme="minorHAnsi" w:cstheme="minorHAnsi"/>
          <w:color w:val="000000"/>
          <w:spacing w:val="1"/>
          <w:sz w:val="24"/>
          <w:szCs w:val="24"/>
        </w:rPr>
        <w:t>kaz osób odpowiedzialnych za</w:t>
      </w:r>
      <w:r w:rsidR="002F3A40">
        <w:rPr>
          <w:rFonts w:asciiTheme="minorHAnsi" w:hAnsiTheme="minorHAnsi" w:cstheme="minorHAnsi"/>
          <w:color w:val="000000"/>
          <w:spacing w:val="1"/>
          <w:sz w:val="24"/>
          <w:szCs w:val="24"/>
        </w:rPr>
        <w:t> </w:t>
      </w:r>
      <w:r w:rsidR="00C23040" w:rsidRPr="007B19A3">
        <w:rPr>
          <w:rFonts w:asciiTheme="minorHAnsi" w:hAnsiTheme="minorHAnsi" w:cstheme="minorHAnsi"/>
          <w:color w:val="000000"/>
          <w:spacing w:val="1"/>
          <w:sz w:val="24"/>
          <w:szCs w:val="24"/>
        </w:rPr>
        <w:t>wy</w:t>
      </w:r>
      <w:r w:rsidRPr="007B19A3">
        <w:rPr>
          <w:rFonts w:asciiTheme="minorHAnsi" w:hAnsiTheme="minorHAnsi" w:cstheme="minorHAnsi"/>
          <w:color w:val="000000"/>
          <w:spacing w:val="1"/>
          <w:sz w:val="24"/>
          <w:szCs w:val="24"/>
        </w:rPr>
        <w:t xml:space="preserve">konywanie </w:t>
      </w:r>
      <w:r w:rsidRPr="007B19A3">
        <w:rPr>
          <w:rFonts w:asciiTheme="minorHAnsi" w:hAnsiTheme="minorHAnsi" w:cstheme="minorHAnsi"/>
          <w:spacing w:val="1"/>
          <w:sz w:val="24"/>
          <w:szCs w:val="24"/>
        </w:rPr>
        <w:t xml:space="preserve">napraw </w:t>
      </w:r>
      <w:r w:rsidR="000B6819" w:rsidRPr="007B19A3">
        <w:rPr>
          <w:rFonts w:asciiTheme="minorHAnsi" w:hAnsiTheme="minorHAnsi" w:cstheme="minorHAnsi"/>
          <w:sz w:val="24"/>
          <w:szCs w:val="24"/>
        </w:rPr>
        <w:t>metodami chemicznymi</w:t>
      </w:r>
      <w:r w:rsidR="000B6819" w:rsidRPr="007B19A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B19A3">
        <w:rPr>
          <w:rFonts w:asciiTheme="minorHAnsi" w:hAnsiTheme="minorHAnsi" w:cstheme="minorHAnsi"/>
          <w:color w:val="000000"/>
          <w:sz w:val="24"/>
          <w:szCs w:val="24"/>
        </w:rPr>
        <w:t>oraz kontrolę jakości stanowią załączniki do</w:t>
      </w:r>
      <w:r w:rsidR="00A87C35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7B19A3">
        <w:rPr>
          <w:rFonts w:asciiTheme="minorHAnsi" w:hAnsiTheme="minorHAnsi" w:cstheme="minorHAnsi"/>
          <w:color w:val="000000"/>
          <w:sz w:val="24"/>
          <w:szCs w:val="24"/>
        </w:rPr>
        <w:t>decyzji upraw</w:t>
      </w:r>
      <w:r w:rsidRPr="007B19A3">
        <w:rPr>
          <w:rFonts w:asciiTheme="minorHAnsi" w:hAnsiTheme="minorHAnsi" w:cstheme="minorHAnsi"/>
          <w:color w:val="000000"/>
          <w:spacing w:val="-4"/>
          <w:sz w:val="24"/>
          <w:szCs w:val="24"/>
        </w:rPr>
        <w:t>niającej.</w:t>
      </w:r>
    </w:p>
    <w:p w14:paraId="66E2C96A" w14:textId="741BF3EE" w:rsidR="008815F2" w:rsidRPr="002F3A40" w:rsidRDefault="00E3461A" w:rsidP="007B19A3">
      <w:pPr>
        <w:pStyle w:val="Nagwek1"/>
      </w:pPr>
      <w:r w:rsidRPr="00E34552">
        <w:t>Zmiana warunków uprawnienia</w:t>
      </w:r>
    </w:p>
    <w:p w14:paraId="2555D14F" w14:textId="6F69F3AF" w:rsidR="008815F2" w:rsidRPr="007B19A3" w:rsidRDefault="008815F2" w:rsidP="007B19A3">
      <w:pPr>
        <w:shd w:val="clear" w:color="auto" w:fill="FFFFFF"/>
        <w:tabs>
          <w:tab w:val="left" w:pos="533"/>
        </w:tabs>
        <w:spacing w:before="240" w:line="276" w:lineRule="auto"/>
        <w:ind w:left="533" w:hanging="420"/>
        <w:jc w:val="both"/>
        <w:rPr>
          <w:rFonts w:asciiTheme="minorHAnsi" w:hAnsiTheme="minorHAnsi" w:cstheme="minorHAnsi"/>
        </w:rPr>
      </w:pPr>
      <w:r w:rsidRPr="007B19A3">
        <w:rPr>
          <w:rFonts w:asciiTheme="minorHAnsi" w:hAnsiTheme="minorHAnsi" w:cstheme="minorHAnsi"/>
          <w:b/>
          <w:bCs/>
          <w:spacing w:val="-7"/>
          <w:sz w:val="24"/>
          <w:szCs w:val="24"/>
        </w:rPr>
        <w:t>8.1.</w:t>
      </w:r>
      <w:r w:rsidRPr="007B19A3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Zakład uprawniony </w:t>
      </w:r>
      <w:r w:rsidRPr="007B19A3">
        <w:rPr>
          <w:rFonts w:asciiTheme="minorHAnsi" w:hAnsiTheme="minorHAnsi" w:cstheme="minorHAnsi"/>
          <w:sz w:val="24"/>
          <w:szCs w:val="24"/>
        </w:rPr>
        <w:t xml:space="preserve">do </w:t>
      </w:r>
      <w:r w:rsidR="00C23040" w:rsidRPr="007B19A3">
        <w:rPr>
          <w:rFonts w:asciiTheme="minorHAnsi" w:hAnsiTheme="minorHAnsi" w:cstheme="minorHAnsi"/>
          <w:sz w:val="24"/>
          <w:szCs w:val="24"/>
        </w:rPr>
        <w:t>wy</w:t>
      </w:r>
      <w:r w:rsidRPr="007B19A3">
        <w:rPr>
          <w:rFonts w:asciiTheme="minorHAnsi" w:hAnsiTheme="minorHAnsi" w:cstheme="minorHAnsi"/>
          <w:sz w:val="24"/>
          <w:szCs w:val="24"/>
        </w:rPr>
        <w:t xml:space="preserve">konywania napraw </w:t>
      </w:r>
      <w:r w:rsidR="0037033A" w:rsidRPr="007B19A3">
        <w:rPr>
          <w:rFonts w:asciiTheme="minorHAnsi" w:hAnsiTheme="minorHAnsi" w:cstheme="minorHAnsi"/>
          <w:spacing w:val="2"/>
          <w:sz w:val="24"/>
          <w:szCs w:val="24"/>
        </w:rPr>
        <w:t>urządzeń</w:t>
      </w:r>
      <w:r w:rsidR="0037033A" w:rsidRPr="007B19A3">
        <w:rPr>
          <w:rFonts w:asciiTheme="minorHAnsi" w:hAnsiTheme="minorHAnsi" w:cstheme="minorHAnsi"/>
          <w:sz w:val="24"/>
          <w:szCs w:val="24"/>
        </w:rPr>
        <w:t xml:space="preserve"> </w:t>
      </w:r>
      <w:r w:rsidR="000B6819" w:rsidRPr="007B19A3">
        <w:rPr>
          <w:rFonts w:asciiTheme="minorHAnsi" w:hAnsiTheme="minorHAnsi" w:cstheme="minorHAnsi"/>
          <w:sz w:val="24"/>
          <w:szCs w:val="24"/>
        </w:rPr>
        <w:t xml:space="preserve">metodami chemicznymi </w:t>
      </w:r>
      <w:r w:rsidRPr="007B19A3">
        <w:rPr>
          <w:rFonts w:asciiTheme="minorHAnsi" w:hAnsiTheme="minorHAnsi" w:cstheme="minorHAnsi"/>
          <w:spacing w:val="2"/>
          <w:sz w:val="24"/>
          <w:szCs w:val="24"/>
        </w:rPr>
        <w:t>jest zobowiązany</w:t>
      </w:r>
      <w:r w:rsidR="001854E8" w:rsidRPr="007B19A3">
        <w:rPr>
          <w:rFonts w:asciiTheme="minorHAnsi" w:hAnsiTheme="minorHAnsi" w:cstheme="minorHAnsi"/>
          <w:spacing w:val="2"/>
          <w:sz w:val="24"/>
          <w:szCs w:val="24"/>
        </w:rPr>
        <w:t xml:space="preserve"> pisemnie</w:t>
      </w:r>
      <w:r w:rsidRPr="007B19A3">
        <w:rPr>
          <w:rFonts w:asciiTheme="minorHAnsi" w:hAnsiTheme="minorHAnsi" w:cstheme="minorHAnsi"/>
          <w:spacing w:val="2"/>
          <w:sz w:val="24"/>
          <w:szCs w:val="24"/>
        </w:rPr>
        <w:t xml:space="preserve"> zawiadomić CLDT o wszelkich zmianach warun</w:t>
      </w:r>
      <w:r w:rsidRPr="007B19A3">
        <w:rPr>
          <w:rFonts w:asciiTheme="minorHAnsi" w:hAnsiTheme="minorHAnsi" w:cstheme="minorHAnsi"/>
          <w:spacing w:val="-1"/>
          <w:sz w:val="24"/>
          <w:szCs w:val="24"/>
        </w:rPr>
        <w:t>ków określonych w</w:t>
      </w:r>
      <w:r w:rsidR="00A87C35">
        <w:rPr>
          <w:rFonts w:asciiTheme="minorHAnsi" w:hAnsiTheme="minorHAnsi" w:cstheme="minorHAnsi"/>
          <w:spacing w:val="-1"/>
          <w:sz w:val="24"/>
          <w:szCs w:val="24"/>
        </w:rPr>
        <w:t> </w:t>
      </w:r>
      <w:r w:rsidRPr="007B19A3">
        <w:rPr>
          <w:rFonts w:asciiTheme="minorHAnsi" w:hAnsiTheme="minorHAnsi" w:cstheme="minorHAnsi"/>
          <w:spacing w:val="-1"/>
          <w:sz w:val="24"/>
          <w:szCs w:val="24"/>
        </w:rPr>
        <w:t>uprawnieniu, a w szczególności o:</w:t>
      </w:r>
    </w:p>
    <w:p w14:paraId="684B8975" w14:textId="4EB67516" w:rsidR="008815F2" w:rsidRPr="007B19A3" w:rsidRDefault="008815F2" w:rsidP="007B19A3">
      <w:pPr>
        <w:pStyle w:val="Akapitzlist"/>
        <w:numPr>
          <w:ilvl w:val="1"/>
          <w:numId w:val="42"/>
        </w:numPr>
        <w:shd w:val="clear" w:color="auto" w:fill="FFFFFF"/>
        <w:tabs>
          <w:tab w:val="left" w:pos="851"/>
        </w:tabs>
        <w:spacing w:line="276" w:lineRule="auto"/>
        <w:ind w:left="993"/>
        <w:rPr>
          <w:rFonts w:asciiTheme="minorHAnsi" w:hAnsiTheme="minorHAnsi" w:cstheme="minorHAnsi"/>
          <w:spacing w:val="-18"/>
          <w:sz w:val="24"/>
          <w:szCs w:val="24"/>
        </w:rPr>
      </w:pPr>
      <w:r w:rsidRPr="007B19A3">
        <w:rPr>
          <w:rFonts w:asciiTheme="minorHAnsi" w:hAnsiTheme="minorHAnsi" w:cstheme="minorHAnsi"/>
          <w:spacing w:val="-1"/>
          <w:sz w:val="24"/>
          <w:szCs w:val="24"/>
        </w:rPr>
        <w:t>zmianie zakresu prac (technologii</w:t>
      </w:r>
      <w:r w:rsidR="000B6819" w:rsidRPr="007B19A3">
        <w:rPr>
          <w:rFonts w:asciiTheme="minorHAnsi" w:hAnsiTheme="minorHAnsi" w:cstheme="minorHAnsi"/>
          <w:spacing w:val="-1"/>
          <w:sz w:val="24"/>
          <w:szCs w:val="24"/>
        </w:rPr>
        <w:t xml:space="preserve"> napraw</w:t>
      </w:r>
      <w:r w:rsidRPr="007B19A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E63F22" w:rsidRPr="007B19A3">
        <w:rPr>
          <w:rFonts w:asciiTheme="minorHAnsi" w:hAnsiTheme="minorHAnsi" w:cstheme="minorHAnsi"/>
          <w:sz w:val="24"/>
          <w:szCs w:val="24"/>
        </w:rPr>
        <w:t>metodami chemicznymi</w:t>
      </w:r>
      <w:r w:rsidR="0037033A" w:rsidRPr="007B19A3">
        <w:rPr>
          <w:rFonts w:asciiTheme="minorHAnsi" w:hAnsiTheme="minorHAnsi" w:cstheme="minorHAnsi"/>
          <w:sz w:val="24"/>
          <w:szCs w:val="24"/>
        </w:rPr>
        <w:t>)</w:t>
      </w:r>
      <w:r w:rsidR="00E63F22" w:rsidRPr="007B19A3">
        <w:rPr>
          <w:rFonts w:asciiTheme="minorHAnsi" w:hAnsiTheme="minorHAnsi" w:cstheme="minorHAnsi"/>
          <w:sz w:val="24"/>
          <w:szCs w:val="24"/>
        </w:rPr>
        <w:t>,</w:t>
      </w:r>
    </w:p>
    <w:p w14:paraId="34E52B77" w14:textId="24C5ED0D" w:rsidR="008815F2" w:rsidRPr="007B19A3" w:rsidRDefault="008815F2" w:rsidP="007B19A3">
      <w:pPr>
        <w:numPr>
          <w:ilvl w:val="1"/>
          <w:numId w:val="42"/>
        </w:numPr>
        <w:shd w:val="clear" w:color="auto" w:fill="FFFFFF"/>
        <w:tabs>
          <w:tab w:val="left" w:pos="926"/>
        </w:tabs>
        <w:spacing w:line="276" w:lineRule="auto"/>
        <w:ind w:left="993"/>
        <w:jc w:val="both"/>
        <w:rPr>
          <w:rFonts w:asciiTheme="minorHAnsi" w:hAnsiTheme="minorHAnsi" w:cstheme="minorHAnsi"/>
          <w:spacing w:val="-9"/>
          <w:sz w:val="24"/>
          <w:szCs w:val="24"/>
        </w:rPr>
      </w:pPr>
      <w:r w:rsidRPr="007B19A3">
        <w:rPr>
          <w:rFonts w:asciiTheme="minorHAnsi" w:hAnsiTheme="minorHAnsi" w:cstheme="minorHAnsi"/>
          <w:spacing w:val="1"/>
          <w:sz w:val="24"/>
          <w:szCs w:val="24"/>
        </w:rPr>
        <w:t xml:space="preserve">zmianie osób odpowiedzialnych za </w:t>
      </w:r>
      <w:r w:rsidR="000B6819" w:rsidRPr="007B19A3">
        <w:rPr>
          <w:rFonts w:asciiTheme="minorHAnsi" w:hAnsiTheme="minorHAnsi" w:cstheme="minorHAnsi"/>
          <w:spacing w:val="1"/>
          <w:sz w:val="24"/>
          <w:szCs w:val="24"/>
        </w:rPr>
        <w:t xml:space="preserve">naprawy </w:t>
      </w:r>
      <w:r w:rsidR="000B6819" w:rsidRPr="007B19A3">
        <w:rPr>
          <w:rFonts w:asciiTheme="minorHAnsi" w:hAnsiTheme="minorHAnsi" w:cstheme="minorHAnsi"/>
          <w:sz w:val="24"/>
          <w:szCs w:val="24"/>
        </w:rPr>
        <w:t xml:space="preserve">metodami chemicznymi </w:t>
      </w:r>
      <w:r w:rsidR="005572CB" w:rsidRPr="007B19A3">
        <w:rPr>
          <w:rFonts w:asciiTheme="minorHAnsi" w:hAnsiTheme="minorHAnsi" w:cstheme="minorHAnsi"/>
          <w:spacing w:val="1"/>
          <w:sz w:val="24"/>
          <w:szCs w:val="24"/>
        </w:rPr>
        <w:t>oraz</w:t>
      </w:r>
      <w:r w:rsidR="007E55FC" w:rsidRPr="007B19A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19A3">
        <w:rPr>
          <w:rFonts w:asciiTheme="minorHAnsi" w:hAnsiTheme="minorHAnsi" w:cstheme="minorHAnsi"/>
          <w:spacing w:val="1"/>
          <w:sz w:val="24"/>
          <w:szCs w:val="24"/>
        </w:rPr>
        <w:t>kon</w:t>
      </w:r>
      <w:r w:rsidRPr="007B19A3">
        <w:rPr>
          <w:rFonts w:asciiTheme="minorHAnsi" w:hAnsiTheme="minorHAnsi" w:cstheme="minorHAnsi"/>
          <w:spacing w:val="-2"/>
          <w:sz w:val="24"/>
          <w:szCs w:val="24"/>
        </w:rPr>
        <w:t>trolę jakości,</w:t>
      </w:r>
    </w:p>
    <w:p w14:paraId="56C14587" w14:textId="77777777" w:rsidR="008815F2" w:rsidRPr="007B19A3" w:rsidRDefault="008815F2" w:rsidP="007B19A3">
      <w:pPr>
        <w:numPr>
          <w:ilvl w:val="1"/>
          <w:numId w:val="42"/>
        </w:numPr>
        <w:shd w:val="clear" w:color="auto" w:fill="FFFFFF"/>
        <w:tabs>
          <w:tab w:val="left" w:pos="926"/>
        </w:tabs>
        <w:spacing w:line="276" w:lineRule="auto"/>
        <w:ind w:left="993"/>
        <w:rPr>
          <w:rFonts w:asciiTheme="minorHAnsi" w:hAnsiTheme="minorHAnsi" w:cstheme="minorHAnsi"/>
          <w:spacing w:val="-7"/>
          <w:sz w:val="24"/>
          <w:szCs w:val="24"/>
        </w:rPr>
      </w:pPr>
      <w:r w:rsidRPr="007B19A3">
        <w:rPr>
          <w:rFonts w:asciiTheme="minorHAnsi" w:hAnsiTheme="minorHAnsi" w:cstheme="minorHAnsi"/>
          <w:spacing w:val="-1"/>
          <w:sz w:val="24"/>
          <w:szCs w:val="24"/>
        </w:rPr>
        <w:t>zmianie statusu prawnego zakładu,</w:t>
      </w:r>
    </w:p>
    <w:p w14:paraId="4F9528F4" w14:textId="77777777" w:rsidR="008815F2" w:rsidRPr="007B19A3" w:rsidRDefault="008815F2" w:rsidP="007B19A3">
      <w:pPr>
        <w:numPr>
          <w:ilvl w:val="1"/>
          <w:numId w:val="42"/>
        </w:numPr>
        <w:shd w:val="clear" w:color="auto" w:fill="FFFFFF"/>
        <w:tabs>
          <w:tab w:val="left" w:pos="926"/>
        </w:tabs>
        <w:spacing w:line="276" w:lineRule="auto"/>
        <w:ind w:left="993"/>
        <w:rPr>
          <w:rFonts w:asciiTheme="minorHAnsi" w:hAnsiTheme="minorHAnsi" w:cstheme="minorHAnsi"/>
          <w:spacing w:val="-11"/>
          <w:sz w:val="24"/>
          <w:szCs w:val="24"/>
        </w:rPr>
      </w:pPr>
      <w:r w:rsidRPr="007B19A3">
        <w:rPr>
          <w:rFonts w:asciiTheme="minorHAnsi" w:hAnsiTheme="minorHAnsi" w:cstheme="minorHAnsi"/>
          <w:spacing w:val="-1"/>
          <w:sz w:val="24"/>
          <w:szCs w:val="24"/>
        </w:rPr>
        <w:t>zmianie nazwy zakładu,</w:t>
      </w:r>
    </w:p>
    <w:p w14:paraId="2850FB79" w14:textId="77777777" w:rsidR="008815F2" w:rsidRPr="007B19A3" w:rsidRDefault="008815F2" w:rsidP="007B19A3">
      <w:pPr>
        <w:numPr>
          <w:ilvl w:val="1"/>
          <w:numId w:val="42"/>
        </w:numPr>
        <w:shd w:val="clear" w:color="auto" w:fill="FFFFFF"/>
        <w:tabs>
          <w:tab w:val="left" w:pos="926"/>
        </w:tabs>
        <w:spacing w:line="276" w:lineRule="auto"/>
        <w:ind w:left="993"/>
        <w:rPr>
          <w:rFonts w:asciiTheme="minorHAnsi" w:hAnsiTheme="minorHAnsi" w:cstheme="minorHAnsi"/>
          <w:spacing w:val="-9"/>
          <w:sz w:val="24"/>
          <w:szCs w:val="24"/>
        </w:rPr>
      </w:pPr>
      <w:r w:rsidRPr="007B19A3">
        <w:rPr>
          <w:rFonts w:asciiTheme="minorHAnsi" w:hAnsiTheme="minorHAnsi" w:cstheme="minorHAnsi"/>
          <w:spacing w:val="-2"/>
          <w:sz w:val="24"/>
          <w:szCs w:val="24"/>
        </w:rPr>
        <w:t>zmianie adresu,</w:t>
      </w:r>
    </w:p>
    <w:p w14:paraId="45CC1AD6" w14:textId="77777777" w:rsidR="008815F2" w:rsidRPr="007B19A3" w:rsidRDefault="008815F2" w:rsidP="007B19A3">
      <w:pPr>
        <w:numPr>
          <w:ilvl w:val="1"/>
          <w:numId w:val="42"/>
        </w:numPr>
        <w:shd w:val="clear" w:color="auto" w:fill="FFFFFF"/>
        <w:tabs>
          <w:tab w:val="left" w:pos="926"/>
        </w:tabs>
        <w:spacing w:line="276" w:lineRule="auto"/>
        <w:ind w:left="993"/>
        <w:rPr>
          <w:rFonts w:asciiTheme="minorHAnsi" w:hAnsiTheme="minorHAnsi" w:cstheme="minorHAnsi"/>
          <w:spacing w:val="-9"/>
          <w:sz w:val="24"/>
          <w:szCs w:val="24"/>
        </w:rPr>
      </w:pPr>
      <w:r w:rsidRPr="007B19A3">
        <w:rPr>
          <w:rFonts w:asciiTheme="minorHAnsi" w:hAnsiTheme="minorHAnsi" w:cstheme="minorHAnsi"/>
          <w:spacing w:val="-1"/>
          <w:sz w:val="24"/>
          <w:szCs w:val="24"/>
        </w:rPr>
        <w:t>zaprzestaniu działalności objętej uprawnieniem,</w:t>
      </w:r>
    </w:p>
    <w:p w14:paraId="422E6154" w14:textId="77777777" w:rsidR="008815F2" w:rsidRPr="007B19A3" w:rsidRDefault="008815F2" w:rsidP="007B19A3">
      <w:pPr>
        <w:numPr>
          <w:ilvl w:val="1"/>
          <w:numId w:val="42"/>
        </w:numPr>
        <w:shd w:val="clear" w:color="auto" w:fill="FFFFFF"/>
        <w:tabs>
          <w:tab w:val="left" w:pos="926"/>
        </w:tabs>
        <w:spacing w:line="276" w:lineRule="auto"/>
        <w:ind w:left="993"/>
        <w:rPr>
          <w:rFonts w:asciiTheme="minorHAnsi" w:hAnsiTheme="minorHAnsi" w:cstheme="minorHAnsi"/>
          <w:spacing w:val="-11"/>
          <w:sz w:val="24"/>
          <w:szCs w:val="24"/>
        </w:rPr>
      </w:pPr>
      <w:r w:rsidRPr="007B19A3">
        <w:rPr>
          <w:rFonts w:asciiTheme="minorHAnsi" w:hAnsiTheme="minorHAnsi" w:cstheme="minorHAnsi"/>
          <w:spacing w:val="-2"/>
          <w:sz w:val="24"/>
          <w:szCs w:val="24"/>
        </w:rPr>
        <w:t>likwidacji zakładu.</w:t>
      </w:r>
    </w:p>
    <w:p w14:paraId="0858A857" w14:textId="77777777" w:rsidR="008815F2" w:rsidRPr="007B19A3" w:rsidRDefault="008815F2" w:rsidP="007B19A3">
      <w:pPr>
        <w:shd w:val="clear" w:color="auto" w:fill="FFFFFF"/>
        <w:tabs>
          <w:tab w:val="left" w:pos="533"/>
        </w:tabs>
        <w:spacing w:before="240" w:line="276" w:lineRule="auto"/>
        <w:ind w:left="533" w:hanging="420"/>
        <w:jc w:val="both"/>
        <w:rPr>
          <w:rFonts w:asciiTheme="minorHAnsi" w:hAnsiTheme="minorHAnsi" w:cstheme="minorHAnsi"/>
        </w:rPr>
      </w:pPr>
      <w:r w:rsidRPr="007B19A3">
        <w:rPr>
          <w:rFonts w:asciiTheme="minorHAnsi" w:hAnsiTheme="minorHAnsi" w:cstheme="minorHAnsi"/>
          <w:b/>
          <w:bCs/>
          <w:spacing w:val="-7"/>
          <w:sz w:val="24"/>
          <w:szCs w:val="24"/>
        </w:rPr>
        <w:t>8.2.</w:t>
      </w:r>
      <w:r w:rsidRPr="007B19A3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7B19A3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Na podstawie zawiadomienia, </w:t>
      </w:r>
      <w:r w:rsidRPr="007B19A3">
        <w:rPr>
          <w:rFonts w:asciiTheme="minorHAnsi" w:hAnsiTheme="minorHAnsi" w:cstheme="minorHAnsi"/>
          <w:spacing w:val="-1"/>
          <w:sz w:val="24"/>
          <w:szCs w:val="24"/>
        </w:rPr>
        <w:t>o którym mowa w p. 8.1, CLDT wszczyna odpowiednie postępowanie</w:t>
      </w:r>
      <w:r w:rsidR="001854E8" w:rsidRPr="007B19A3">
        <w:rPr>
          <w:rFonts w:asciiTheme="minorHAnsi" w:hAnsiTheme="minorHAnsi" w:cstheme="minorHAnsi"/>
          <w:spacing w:val="-1"/>
          <w:sz w:val="24"/>
          <w:szCs w:val="24"/>
        </w:rPr>
        <w:t>, w wyniku którego</w:t>
      </w:r>
      <w:r w:rsidRPr="007B19A3">
        <w:rPr>
          <w:rFonts w:asciiTheme="minorHAnsi" w:hAnsiTheme="minorHAnsi" w:cstheme="minorHAnsi"/>
          <w:spacing w:val="-1"/>
          <w:sz w:val="24"/>
          <w:szCs w:val="24"/>
        </w:rPr>
        <w:t xml:space="preserve"> wydaje decyzję.</w:t>
      </w:r>
    </w:p>
    <w:p w14:paraId="4C3EB665" w14:textId="5823C1BF" w:rsidR="008815F2" w:rsidRPr="007B19A3" w:rsidRDefault="0005041A" w:rsidP="007B19A3">
      <w:pPr>
        <w:numPr>
          <w:ilvl w:val="0"/>
          <w:numId w:val="13"/>
        </w:numPr>
        <w:shd w:val="clear" w:color="auto" w:fill="FFFFFF"/>
        <w:tabs>
          <w:tab w:val="left" w:pos="600"/>
        </w:tabs>
        <w:spacing w:before="240" w:line="276" w:lineRule="auto"/>
        <w:ind w:left="601" w:hanging="488"/>
        <w:jc w:val="both"/>
        <w:rPr>
          <w:rFonts w:asciiTheme="minorHAnsi" w:hAnsiTheme="minorHAnsi" w:cstheme="minorHAnsi"/>
          <w:b/>
          <w:bCs/>
          <w:strike/>
          <w:spacing w:val="-6"/>
          <w:sz w:val="24"/>
          <w:szCs w:val="24"/>
        </w:rPr>
      </w:pPr>
      <w:r w:rsidRPr="007B19A3">
        <w:rPr>
          <w:rFonts w:asciiTheme="minorHAnsi" w:hAnsiTheme="minorHAnsi" w:cstheme="minorHAnsi"/>
          <w:b/>
          <w:bCs/>
          <w:spacing w:val="2"/>
          <w:sz w:val="24"/>
          <w:szCs w:val="24"/>
        </w:rPr>
        <w:t xml:space="preserve">Zakres </w:t>
      </w:r>
      <w:r w:rsidR="008815F2" w:rsidRPr="007B19A3">
        <w:rPr>
          <w:rFonts w:asciiTheme="minorHAnsi" w:hAnsiTheme="minorHAnsi" w:cstheme="minorHAnsi"/>
          <w:b/>
          <w:bCs/>
          <w:spacing w:val="2"/>
          <w:sz w:val="24"/>
          <w:szCs w:val="24"/>
        </w:rPr>
        <w:t>postępowania przy zmianie warunków uprawnienia</w:t>
      </w:r>
      <w:r w:rsidRPr="007B19A3">
        <w:rPr>
          <w:rFonts w:asciiTheme="minorHAnsi" w:hAnsiTheme="minorHAnsi" w:cstheme="minorHAnsi"/>
          <w:b/>
          <w:bCs/>
          <w:spacing w:val="2"/>
          <w:sz w:val="24"/>
          <w:szCs w:val="24"/>
        </w:rPr>
        <w:t xml:space="preserve"> </w:t>
      </w:r>
      <w:r w:rsidRPr="007B19A3">
        <w:rPr>
          <w:rFonts w:asciiTheme="minorHAnsi" w:hAnsiTheme="minorHAnsi" w:cstheme="minorHAnsi"/>
          <w:sz w:val="22"/>
          <w:szCs w:val="22"/>
        </w:rPr>
        <w:t>może być ograniczony w</w:t>
      </w:r>
      <w:r w:rsidR="002F3A40">
        <w:rPr>
          <w:rFonts w:asciiTheme="minorHAnsi" w:hAnsiTheme="minorHAnsi" w:cstheme="minorHAnsi"/>
          <w:sz w:val="22"/>
          <w:szCs w:val="22"/>
        </w:rPr>
        <w:t> </w:t>
      </w:r>
      <w:r w:rsidRPr="007B19A3">
        <w:rPr>
          <w:rFonts w:asciiTheme="minorHAnsi" w:hAnsiTheme="minorHAnsi" w:cstheme="minorHAnsi"/>
          <w:sz w:val="22"/>
          <w:szCs w:val="22"/>
        </w:rPr>
        <w:t>stosunku do określonego w rozdziale 6</w:t>
      </w:r>
      <w:r w:rsidR="000B6819" w:rsidRPr="007B19A3">
        <w:rPr>
          <w:rFonts w:asciiTheme="minorHAnsi" w:hAnsiTheme="minorHAnsi" w:cstheme="minorHAnsi"/>
          <w:sz w:val="22"/>
          <w:szCs w:val="22"/>
        </w:rPr>
        <w:t>,</w:t>
      </w:r>
      <w:r w:rsidRPr="007B19A3">
        <w:rPr>
          <w:rFonts w:asciiTheme="minorHAnsi" w:hAnsiTheme="minorHAnsi" w:cstheme="minorHAnsi"/>
          <w:sz w:val="22"/>
          <w:szCs w:val="22"/>
        </w:rPr>
        <w:t xml:space="preserve"> jeżeli zakres zmian jest nieznaczny, a w przedstawionej zmienionej dokumentacji komisja nie stwierdzi uchybień.</w:t>
      </w:r>
    </w:p>
    <w:p w14:paraId="1CE821A7" w14:textId="6ECC94CD" w:rsidR="008815F2" w:rsidRPr="007B19A3" w:rsidRDefault="008815F2" w:rsidP="007B19A3">
      <w:pPr>
        <w:numPr>
          <w:ilvl w:val="0"/>
          <w:numId w:val="13"/>
        </w:numPr>
        <w:shd w:val="clear" w:color="auto" w:fill="FFFFFF"/>
        <w:tabs>
          <w:tab w:val="left" w:pos="600"/>
        </w:tabs>
        <w:spacing w:before="240" w:line="276" w:lineRule="auto"/>
        <w:ind w:left="601" w:hanging="488"/>
        <w:jc w:val="both"/>
        <w:rPr>
          <w:rFonts w:asciiTheme="minorHAnsi" w:hAnsiTheme="minorHAnsi" w:cstheme="minorHAnsi"/>
          <w:b/>
          <w:bCs/>
          <w:color w:val="000000"/>
          <w:spacing w:val="-6"/>
          <w:sz w:val="24"/>
          <w:szCs w:val="24"/>
        </w:rPr>
      </w:pPr>
      <w:r w:rsidRPr="007B19A3">
        <w:rPr>
          <w:rFonts w:asciiTheme="minorHAnsi" w:hAnsiTheme="minorHAnsi" w:cstheme="minorHAnsi"/>
          <w:b/>
          <w:bCs/>
          <w:spacing w:val="-1"/>
          <w:sz w:val="24"/>
          <w:szCs w:val="24"/>
        </w:rPr>
        <w:t>W przypadku</w:t>
      </w:r>
      <w:r w:rsidRPr="007B19A3">
        <w:rPr>
          <w:rFonts w:asciiTheme="minorHAnsi" w:hAnsiTheme="minorHAnsi" w:cstheme="minorHAnsi"/>
          <w:b/>
          <w:bCs/>
          <w:color w:val="000000"/>
          <w:spacing w:val="-1"/>
          <w:sz w:val="24"/>
          <w:szCs w:val="24"/>
        </w:rPr>
        <w:t xml:space="preserve"> zmiany</w:t>
      </w:r>
      <w:r w:rsidR="00CF5943" w:rsidRPr="007B19A3">
        <w:rPr>
          <w:rFonts w:asciiTheme="minorHAnsi" w:hAnsiTheme="minorHAnsi" w:cstheme="minorHAnsi"/>
          <w:b/>
          <w:bCs/>
          <w:color w:val="000000"/>
          <w:spacing w:val="-1"/>
          <w:sz w:val="24"/>
          <w:szCs w:val="24"/>
        </w:rPr>
        <w:t xml:space="preserve"> </w:t>
      </w:r>
      <w:r w:rsidRPr="007B19A3">
        <w:rPr>
          <w:rFonts w:asciiTheme="minorHAnsi" w:hAnsiTheme="minorHAnsi" w:cstheme="minorHAnsi"/>
          <w:b/>
          <w:bCs/>
          <w:color w:val="000000"/>
          <w:spacing w:val="-1"/>
          <w:sz w:val="24"/>
          <w:szCs w:val="24"/>
        </w:rPr>
        <w:t xml:space="preserve">osób </w:t>
      </w:r>
      <w:r w:rsidRPr="007B19A3">
        <w:rPr>
          <w:rFonts w:asciiTheme="minorHAnsi" w:hAnsiTheme="minorHAnsi" w:cstheme="minorHAnsi"/>
          <w:color w:val="000000"/>
          <w:spacing w:val="-1"/>
          <w:sz w:val="24"/>
          <w:szCs w:val="24"/>
        </w:rPr>
        <w:t xml:space="preserve">odpowiedzialnych za </w:t>
      </w:r>
      <w:r w:rsidR="000B6819" w:rsidRPr="007B19A3">
        <w:rPr>
          <w:rFonts w:asciiTheme="minorHAnsi" w:hAnsiTheme="minorHAnsi" w:cstheme="minorHAnsi"/>
          <w:spacing w:val="-1"/>
          <w:sz w:val="24"/>
          <w:szCs w:val="24"/>
        </w:rPr>
        <w:t xml:space="preserve">wykonywanie napraw </w:t>
      </w:r>
      <w:r w:rsidR="000B6819" w:rsidRPr="007B19A3">
        <w:rPr>
          <w:rFonts w:asciiTheme="minorHAnsi" w:hAnsiTheme="minorHAnsi" w:cstheme="minorHAnsi"/>
          <w:sz w:val="24"/>
          <w:szCs w:val="24"/>
        </w:rPr>
        <w:t>metodami chemicznymi</w:t>
      </w:r>
      <w:r w:rsidR="000B6819" w:rsidRPr="007B19A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B19A3">
        <w:rPr>
          <w:rFonts w:asciiTheme="minorHAnsi" w:hAnsiTheme="minorHAnsi" w:cstheme="minorHAnsi"/>
          <w:color w:val="000000"/>
          <w:sz w:val="24"/>
          <w:szCs w:val="24"/>
        </w:rPr>
        <w:t xml:space="preserve">oraz kontrolę jakości, wszczyna się postępowanie zgodnie z p. </w:t>
      </w:r>
      <w:r w:rsidRPr="007B19A3">
        <w:rPr>
          <w:rFonts w:asciiTheme="minorHAnsi" w:hAnsiTheme="minorHAnsi" w:cstheme="minorHAnsi"/>
          <w:color w:val="000000"/>
          <w:spacing w:val="-1"/>
          <w:sz w:val="24"/>
          <w:szCs w:val="24"/>
        </w:rPr>
        <w:t>6.</w:t>
      </w:r>
      <w:r w:rsidR="003C0831" w:rsidRPr="007B19A3">
        <w:rPr>
          <w:rFonts w:asciiTheme="minorHAnsi" w:hAnsiTheme="minorHAnsi" w:cstheme="minorHAnsi"/>
          <w:color w:val="000000"/>
          <w:spacing w:val="-1"/>
          <w:sz w:val="24"/>
          <w:szCs w:val="24"/>
        </w:rPr>
        <w:t>2.</w:t>
      </w:r>
      <w:r w:rsidRPr="007B19A3">
        <w:rPr>
          <w:rFonts w:asciiTheme="minorHAnsi" w:hAnsiTheme="minorHAnsi" w:cstheme="minorHAnsi"/>
          <w:color w:val="000000"/>
          <w:spacing w:val="-1"/>
          <w:sz w:val="24"/>
          <w:szCs w:val="24"/>
        </w:rPr>
        <w:t>3</w:t>
      </w:r>
      <w:r w:rsidR="00C23040" w:rsidRPr="007B19A3">
        <w:rPr>
          <w:rFonts w:asciiTheme="minorHAnsi" w:hAnsiTheme="minorHAnsi" w:cstheme="minorHAnsi"/>
          <w:color w:val="000000"/>
          <w:spacing w:val="-1"/>
          <w:sz w:val="24"/>
          <w:szCs w:val="24"/>
        </w:rPr>
        <w:t>.</w:t>
      </w:r>
    </w:p>
    <w:p w14:paraId="105FB8CC" w14:textId="20B066C1" w:rsidR="008815F2" w:rsidRPr="002F3A40" w:rsidRDefault="00F93AD4" w:rsidP="007B19A3">
      <w:pPr>
        <w:pStyle w:val="Nagwek1"/>
      </w:pPr>
      <w:r w:rsidRPr="00E34552">
        <w:lastRenderedPageBreak/>
        <w:t>Wykaz zakładów uprawnionych</w:t>
      </w:r>
    </w:p>
    <w:p w14:paraId="43411545" w14:textId="77777777" w:rsidR="008815F2" w:rsidRPr="007B19A3" w:rsidRDefault="001854E8" w:rsidP="007B19A3">
      <w:pPr>
        <w:numPr>
          <w:ilvl w:val="0"/>
          <w:numId w:val="14"/>
        </w:numPr>
        <w:shd w:val="clear" w:color="auto" w:fill="FFFFFF"/>
        <w:tabs>
          <w:tab w:val="left" w:pos="567"/>
        </w:tabs>
        <w:spacing w:before="120" w:line="276" w:lineRule="auto"/>
        <w:ind w:left="567" w:hanging="425"/>
        <w:jc w:val="both"/>
        <w:rPr>
          <w:rFonts w:asciiTheme="minorHAnsi" w:hAnsiTheme="minorHAnsi" w:cstheme="minorHAnsi"/>
          <w:b/>
          <w:bCs/>
          <w:color w:val="000000"/>
          <w:spacing w:val="-7"/>
          <w:sz w:val="24"/>
          <w:szCs w:val="24"/>
        </w:rPr>
      </w:pPr>
      <w:r w:rsidRPr="007B19A3">
        <w:rPr>
          <w:rFonts w:asciiTheme="minorHAnsi" w:hAnsiTheme="minorHAnsi" w:cstheme="minorHAnsi"/>
          <w:b/>
          <w:bCs/>
          <w:color w:val="000000"/>
          <w:spacing w:val="-2"/>
          <w:sz w:val="24"/>
          <w:szCs w:val="24"/>
        </w:rPr>
        <w:t xml:space="preserve">Wykaz </w:t>
      </w:r>
      <w:r w:rsidR="008815F2" w:rsidRPr="007B19A3">
        <w:rPr>
          <w:rFonts w:asciiTheme="minorHAnsi" w:hAnsiTheme="minorHAnsi" w:cstheme="minorHAnsi"/>
          <w:b/>
          <w:bCs/>
          <w:color w:val="000000"/>
          <w:spacing w:val="-2"/>
          <w:sz w:val="24"/>
          <w:szCs w:val="24"/>
        </w:rPr>
        <w:t xml:space="preserve">zakładów uprawnionych </w:t>
      </w:r>
      <w:r w:rsidR="008815F2" w:rsidRPr="007B19A3">
        <w:rPr>
          <w:rFonts w:asciiTheme="minorHAnsi" w:hAnsiTheme="minorHAnsi" w:cstheme="minorHAnsi"/>
          <w:bCs/>
          <w:color w:val="000000"/>
          <w:spacing w:val="-2"/>
          <w:sz w:val="24"/>
          <w:szCs w:val="24"/>
        </w:rPr>
        <w:t xml:space="preserve">do </w:t>
      </w:r>
      <w:r w:rsidR="00C23040" w:rsidRPr="007B19A3">
        <w:rPr>
          <w:rFonts w:asciiTheme="minorHAnsi" w:hAnsiTheme="minorHAnsi" w:cstheme="minorHAnsi"/>
          <w:bCs/>
          <w:color w:val="000000"/>
          <w:spacing w:val="-2"/>
          <w:sz w:val="24"/>
          <w:szCs w:val="24"/>
        </w:rPr>
        <w:t>wy</w:t>
      </w:r>
      <w:r w:rsidR="008815F2" w:rsidRPr="007B19A3">
        <w:rPr>
          <w:rFonts w:asciiTheme="minorHAnsi" w:hAnsiTheme="minorHAnsi" w:cstheme="minorHAnsi"/>
          <w:bCs/>
          <w:color w:val="000000"/>
          <w:spacing w:val="-2"/>
          <w:sz w:val="24"/>
          <w:szCs w:val="24"/>
        </w:rPr>
        <w:t xml:space="preserve">konywania napraw </w:t>
      </w:r>
      <w:r w:rsidR="000B6819" w:rsidRPr="007B19A3">
        <w:rPr>
          <w:rFonts w:asciiTheme="minorHAnsi" w:hAnsiTheme="minorHAnsi" w:cstheme="minorHAnsi"/>
          <w:sz w:val="24"/>
          <w:szCs w:val="24"/>
        </w:rPr>
        <w:t>metodami chemicznymi</w:t>
      </w:r>
      <w:r w:rsidR="000B6819" w:rsidRPr="007B19A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815F2" w:rsidRPr="007B19A3">
        <w:rPr>
          <w:rFonts w:asciiTheme="minorHAnsi" w:hAnsiTheme="minorHAnsi" w:cstheme="minorHAnsi"/>
          <w:color w:val="000000"/>
          <w:spacing w:val="-2"/>
          <w:sz w:val="24"/>
          <w:szCs w:val="24"/>
        </w:rPr>
        <w:t>prowadzi CLDT.</w:t>
      </w:r>
    </w:p>
    <w:p w14:paraId="32D9C385" w14:textId="2836F9AF" w:rsidR="008815F2" w:rsidRPr="007B19A3" w:rsidRDefault="001854E8" w:rsidP="007B19A3">
      <w:pPr>
        <w:numPr>
          <w:ilvl w:val="0"/>
          <w:numId w:val="14"/>
        </w:numPr>
        <w:shd w:val="clear" w:color="auto" w:fill="FFFFFF"/>
        <w:tabs>
          <w:tab w:val="left" w:pos="533"/>
        </w:tabs>
        <w:spacing w:before="120" w:line="276" w:lineRule="auto"/>
        <w:ind w:left="533" w:hanging="420"/>
        <w:jc w:val="both"/>
        <w:rPr>
          <w:rFonts w:asciiTheme="minorHAnsi" w:hAnsiTheme="minorHAnsi" w:cstheme="minorHAnsi"/>
          <w:b/>
          <w:bCs/>
          <w:color w:val="000000"/>
          <w:spacing w:val="-6"/>
          <w:sz w:val="24"/>
          <w:szCs w:val="24"/>
        </w:rPr>
      </w:pPr>
      <w:r w:rsidRPr="007B19A3">
        <w:rPr>
          <w:rFonts w:asciiTheme="minorHAnsi" w:hAnsiTheme="minorHAnsi" w:cstheme="minorHAnsi"/>
          <w:b/>
          <w:bCs/>
          <w:color w:val="000000"/>
          <w:spacing w:val="2"/>
          <w:sz w:val="24"/>
          <w:szCs w:val="24"/>
        </w:rPr>
        <w:t xml:space="preserve">Wykaz </w:t>
      </w:r>
      <w:r w:rsidR="008815F2" w:rsidRPr="007B19A3">
        <w:rPr>
          <w:rFonts w:asciiTheme="minorHAnsi" w:hAnsiTheme="minorHAnsi" w:cstheme="minorHAnsi"/>
          <w:b/>
          <w:bCs/>
          <w:color w:val="000000"/>
          <w:spacing w:val="2"/>
          <w:sz w:val="24"/>
          <w:szCs w:val="24"/>
        </w:rPr>
        <w:t xml:space="preserve">decyzji </w:t>
      </w:r>
      <w:r w:rsidR="008815F2" w:rsidRPr="007B19A3">
        <w:rPr>
          <w:rFonts w:asciiTheme="minorHAnsi" w:hAnsiTheme="minorHAnsi" w:cstheme="minorHAnsi"/>
          <w:color w:val="000000"/>
          <w:spacing w:val="2"/>
          <w:sz w:val="24"/>
          <w:szCs w:val="24"/>
        </w:rPr>
        <w:t xml:space="preserve">wydanych przez UDT znajduje się na stronie internetowej </w:t>
      </w:r>
      <w:r w:rsidR="008815F2" w:rsidRPr="007B19A3">
        <w:rPr>
          <w:rFonts w:asciiTheme="minorHAnsi" w:hAnsiTheme="minorHAnsi" w:cstheme="minorHAnsi"/>
          <w:color w:val="000000"/>
          <w:spacing w:val="3"/>
          <w:sz w:val="24"/>
          <w:szCs w:val="24"/>
        </w:rPr>
        <w:t xml:space="preserve">UDT: </w:t>
      </w:r>
      <w:hyperlink r:id="rId11" w:tooltip="Przejście do strony Urzędu Dozoru Technicznego." w:history="1">
        <w:r w:rsidR="008815F2" w:rsidRPr="007B19A3">
          <w:rPr>
            <w:rStyle w:val="Hipercze"/>
            <w:rFonts w:asciiTheme="minorHAnsi" w:hAnsiTheme="minorHAnsi" w:cstheme="minorHAnsi"/>
            <w:spacing w:val="3"/>
            <w:sz w:val="24"/>
            <w:szCs w:val="24"/>
          </w:rPr>
          <w:t>www.udt.gov.pl</w:t>
        </w:r>
      </w:hyperlink>
      <w:r w:rsidRPr="007B19A3">
        <w:rPr>
          <w:rFonts w:asciiTheme="minorHAnsi" w:hAnsiTheme="minorHAnsi" w:cstheme="minorHAnsi"/>
          <w:color w:val="0000E4"/>
          <w:spacing w:val="3"/>
          <w:sz w:val="24"/>
          <w:szCs w:val="24"/>
          <w:u w:val="single"/>
        </w:rPr>
        <w:t>.</w:t>
      </w:r>
    </w:p>
    <w:p w14:paraId="672E9BC8" w14:textId="3050D388" w:rsidR="008815F2" w:rsidRPr="002F3A40" w:rsidRDefault="00F93AD4" w:rsidP="007B19A3">
      <w:pPr>
        <w:pStyle w:val="Nagwek1"/>
      </w:pPr>
      <w:r w:rsidRPr="00E34552">
        <w:t>Inspekcje zakładów uprawnionych</w:t>
      </w:r>
    </w:p>
    <w:p w14:paraId="021B3907" w14:textId="27CFE0E6" w:rsidR="008815F2" w:rsidRPr="007B19A3" w:rsidRDefault="008815F2" w:rsidP="007B19A3">
      <w:pPr>
        <w:numPr>
          <w:ilvl w:val="0"/>
          <w:numId w:val="15"/>
        </w:numPr>
        <w:shd w:val="clear" w:color="auto" w:fill="FFFFFF"/>
        <w:tabs>
          <w:tab w:val="left" w:pos="538"/>
        </w:tabs>
        <w:spacing w:before="120" w:line="276" w:lineRule="auto"/>
        <w:ind w:left="539" w:hanging="539"/>
        <w:jc w:val="both"/>
        <w:rPr>
          <w:rFonts w:asciiTheme="minorHAnsi" w:hAnsiTheme="minorHAnsi" w:cstheme="minorHAnsi"/>
          <w:b/>
          <w:bCs/>
          <w:spacing w:val="-8"/>
          <w:sz w:val="24"/>
          <w:szCs w:val="24"/>
        </w:rPr>
      </w:pPr>
      <w:r w:rsidRPr="007B19A3">
        <w:rPr>
          <w:rFonts w:asciiTheme="minorHAnsi" w:hAnsiTheme="minorHAnsi" w:cstheme="minorHAnsi"/>
          <w:b/>
          <w:bCs/>
          <w:spacing w:val="3"/>
          <w:sz w:val="24"/>
          <w:szCs w:val="24"/>
        </w:rPr>
        <w:t>Inspekcje</w:t>
      </w:r>
      <w:r w:rsidR="00A432BB">
        <w:rPr>
          <w:rFonts w:asciiTheme="minorHAnsi" w:hAnsiTheme="minorHAnsi" w:cstheme="minorHAnsi"/>
          <w:b/>
          <w:bCs/>
          <w:spacing w:val="3"/>
          <w:sz w:val="24"/>
          <w:szCs w:val="24"/>
        </w:rPr>
        <w:t>:</w:t>
      </w:r>
      <w:r w:rsidR="00AF2F7E" w:rsidRPr="007B19A3">
        <w:rPr>
          <w:rFonts w:asciiTheme="minorHAnsi" w:hAnsiTheme="minorHAnsi" w:cstheme="minorHAnsi"/>
          <w:b/>
          <w:bCs/>
          <w:spacing w:val="3"/>
          <w:sz w:val="24"/>
          <w:szCs w:val="24"/>
        </w:rPr>
        <w:t xml:space="preserve"> </w:t>
      </w:r>
      <w:r w:rsidRPr="007B19A3">
        <w:rPr>
          <w:rFonts w:asciiTheme="minorHAnsi" w:hAnsiTheme="minorHAnsi" w:cstheme="minorHAnsi"/>
          <w:bCs/>
          <w:spacing w:val="3"/>
          <w:sz w:val="24"/>
          <w:szCs w:val="24"/>
        </w:rPr>
        <w:t>W zakładach</w:t>
      </w:r>
      <w:r w:rsidRPr="007B19A3">
        <w:rPr>
          <w:rFonts w:asciiTheme="minorHAnsi" w:hAnsiTheme="minorHAnsi" w:cstheme="minorHAnsi"/>
          <w:spacing w:val="3"/>
          <w:sz w:val="24"/>
          <w:szCs w:val="24"/>
        </w:rPr>
        <w:t xml:space="preserve"> uprawnionych do </w:t>
      </w:r>
      <w:r w:rsidR="00C23040" w:rsidRPr="007B19A3">
        <w:rPr>
          <w:rFonts w:asciiTheme="minorHAnsi" w:hAnsiTheme="minorHAnsi" w:cstheme="minorHAnsi"/>
          <w:spacing w:val="3"/>
          <w:sz w:val="24"/>
          <w:szCs w:val="24"/>
        </w:rPr>
        <w:t>wy</w:t>
      </w:r>
      <w:r w:rsidRPr="007B19A3">
        <w:rPr>
          <w:rFonts w:asciiTheme="minorHAnsi" w:hAnsiTheme="minorHAnsi" w:cstheme="minorHAnsi"/>
          <w:spacing w:val="3"/>
          <w:sz w:val="24"/>
          <w:szCs w:val="24"/>
        </w:rPr>
        <w:t xml:space="preserve">konywania napraw </w:t>
      </w:r>
      <w:r w:rsidR="000B6819" w:rsidRPr="007B19A3">
        <w:rPr>
          <w:rFonts w:asciiTheme="minorHAnsi" w:hAnsiTheme="minorHAnsi" w:cstheme="minorHAnsi"/>
          <w:spacing w:val="6"/>
          <w:sz w:val="24"/>
          <w:szCs w:val="24"/>
        </w:rPr>
        <w:t>urządzeń</w:t>
      </w:r>
      <w:r w:rsidR="000B6819" w:rsidRPr="007B19A3">
        <w:rPr>
          <w:rFonts w:asciiTheme="minorHAnsi" w:hAnsiTheme="minorHAnsi" w:cstheme="minorHAnsi"/>
          <w:sz w:val="24"/>
          <w:szCs w:val="24"/>
        </w:rPr>
        <w:t xml:space="preserve"> metodami chemicznymi </w:t>
      </w:r>
      <w:r w:rsidRPr="007B19A3">
        <w:rPr>
          <w:rFonts w:asciiTheme="minorHAnsi" w:hAnsiTheme="minorHAnsi" w:cstheme="minorHAnsi"/>
          <w:spacing w:val="6"/>
          <w:sz w:val="24"/>
          <w:szCs w:val="24"/>
        </w:rPr>
        <w:t>przeprowadza się inspekcje</w:t>
      </w:r>
      <w:r w:rsidR="009D4ACB" w:rsidRPr="007B19A3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E06D06" w:rsidRPr="007B19A3">
        <w:rPr>
          <w:rFonts w:asciiTheme="minorHAnsi" w:hAnsiTheme="minorHAnsi" w:cstheme="minorHAnsi"/>
          <w:sz w:val="24"/>
          <w:szCs w:val="24"/>
        </w:rPr>
        <w:t>nie rzadziej niż co 2 lata</w:t>
      </w:r>
      <w:r w:rsidRPr="007B19A3">
        <w:rPr>
          <w:rFonts w:asciiTheme="minorHAnsi" w:hAnsiTheme="minorHAnsi" w:cstheme="minorHAnsi"/>
          <w:spacing w:val="6"/>
          <w:sz w:val="24"/>
          <w:szCs w:val="24"/>
        </w:rPr>
        <w:t>.</w:t>
      </w:r>
      <w:r w:rsidR="00CF5943" w:rsidRPr="007B19A3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2A03F8" w:rsidRPr="007B19A3">
        <w:rPr>
          <w:rFonts w:asciiTheme="minorHAnsi" w:hAnsiTheme="minorHAnsi" w:cstheme="minorHAnsi"/>
          <w:spacing w:val="6"/>
          <w:sz w:val="24"/>
          <w:szCs w:val="24"/>
        </w:rPr>
        <w:t>Pozytywny wynik</w:t>
      </w:r>
      <w:r w:rsidR="00CF5943" w:rsidRPr="007B19A3">
        <w:rPr>
          <w:rFonts w:asciiTheme="minorHAnsi" w:hAnsiTheme="minorHAnsi" w:cstheme="minorHAnsi"/>
          <w:spacing w:val="6"/>
          <w:sz w:val="24"/>
          <w:szCs w:val="24"/>
        </w:rPr>
        <w:t xml:space="preserve"> inspekcji jest warunkiem utrzymania uprawnienia.</w:t>
      </w:r>
    </w:p>
    <w:p w14:paraId="69676E33" w14:textId="6CF39EE2" w:rsidR="008815F2" w:rsidRPr="007B19A3" w:rsidRDefault="001854E8" w:rsidP="007B19A3">
      <w:pPr>
        <w:shd w:val="clear" w:color="auto" w:fill="FFFFFF"/>
        <w:tabs>
          <w:tab w:val="left" w:pos="533"/>
        </w:tabs>
        <w:spacing w:before="120" w:line="276" w:lineRule="auto"/>
        <w:ind w:left="567" w:hanging="567"/>
        <w:jc w:val="both"/>
        <w:rPr>
          <w:rFonts w:asciiTheme="minorHAnsi" w:hAnsiTheme="minorHAnsi" w:cstheme="minorHAnsi"/>
          <w:b/>
          <w:bCs/>
          <w:spacing w:val="-7"/>
          <w:sz w:val="24"/>
          <w:szCs w:val="24"/>
        </w:rPr>
      </w:pPr>
      <w:r w:rsidRPr="007B19A3">
        <w:rPr>
          <w:rFonts w:asciiTheme="minorHAnsi" w:hAnsiTheme="minorHAnsi" w:cstheme="minorHAnsi"/>
          <w:b/>
          <w:bCs/>
          <w:spacing w:val="-8"/>
          <w:sz w:val="24"/>
          <w:szCs w:val="24"/>
        </w:rPr>
        <w:t>10.</w:t>
      </w:r>
      <w:r w:rsidRPr="007B19A3">
        <w:rPr>
          <w:rFonts w:asciiTheme="minorHAnsi" w:hAnsiTheme="minorHAnsi" w:cstheme="minorHAnsi"/>
          <w:b/>
          <w:bCs/>
          <w:sz w:val="24"/>
          <w:szCs w:val="24"/>
        </w:rPr>
        <w:t>2.</w:t>
      </w:r>
      <w:r w:rsidRPr="007B19A3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8815F2" w:rsidRPr="007B19A3">
        <w:rPr>
          <w:rFonts w:asciiTheme="minorHAnsi" w:hAnsiTheme="minorHAnsi" w:cstheme="minorHAnsi"/>
          <w:b/>
          <w:bCs/>
          <w:spacing w:val="-1"/>
          <w:sz w:val="24"/>
          <w:szCs w:val="24"/>
        </w:rPr>
        <w:t>Komisja</w:t>
      </w:r>
      <w:r w:rsidR="00A432BB">
        <w:rPr>
          <w:rFonts w:asciiTheme="minorHAnsi" w:hAnsiTheme="minorHAnsi" w:cstheme="minorHAnsi"/>
          <w:b/>
          <w:bCs/>
          <w:spacing w:val="-1"/>
          <w:sz w:val="24"/>
          <w:szCs w:val="24"/>
        </w:rPr>
        <w:t>:</w:t>
      </w:r>
      <w:r w:rsidR="008815F2" w:rsidRPr="007B19A3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="008815F2" w:rsidRPr="007B19A3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Inspekcje zakładów uprawnionych przeprowadza komisja </w:t>
      </w:r>
      <w:r w:rsidR="008815F2" w:rsidRPr="007B19A3">
        <w:rPr>
          <w:rFonts w:asciiTheme="minorHAnsi" w:hAnsiTheme="minorHAnsi" w:cstheme="minorHAnsi"/>
          <w:sz w:val="24"/>
          <w:szCs w:val="24"/>
        </w:rPr>
        <w:t xml:space="preserve">lub </w:t>
      </w:r>
      <w:r w:rsidR="000B6819" w:rsidRPr="007B19A3">
        <w:rPr>
          <w:rFonts w:asciiTheme="minorHAnsi" w:hAnsiTheme="minorHAnsi" w:cstheme="minorHAnsi"/>
          <w:sz w:val="24"/>
          <w:szCs w:val="24"/>
        </w:rPr>
        <w:t>inspektor</w:t>
      </w:r>
      <w:r w:rsidR="008815F2" w:rsidRPr="007B19A3">
        <w:rPr>
          <w:rFonts w:asciiTheme="minorHAnsi" w:hAnsiTheme="minorHAnsi" w:cstheme="minorHAnsi"/>
          <w:sz w:val="24"/>
          <w:szCs w:val="24"/>
        </w:rPr>
        <w:t xml:space="preserve"> wyznaczony przez Dyrektora CLDT</w:t>
      </w:r>
      <w:r w:rsidR="008815F2" w:rsidRPr="007B19A3">
        <w:rPr>
          <w:rFonts w:asciiTheme="minorHAnsi" w:hAnsiTheme="minorHAnsi" w:cstheme="minorHAnsi"/>
          <w:spacing w:val="-1"/>
          <w:sz w:val="24"/>
          <w:szCs w:val="24"/>
        </w:rPr>
        <w:t>.</w:t>
      </w:r>
    </w:p>
    <w:p w14:paraId="3FFB7E42" w14:textId="77777777" w:rsidR="008815F2" w:rsidRPr="007B19A3" w:rsidRDefault="008815F2" w:rsidP="007B19A3">
      <w:pPr>
        <w:numPr>
          <w:ilvl w:val="0"/>
          <w:numId w:val="16"/>
        </w:numPr>
        <w:shd w:val="clear" w:color="auto" w:fill="FFFFFF"/>
        <w:tabs>
          <w:tab w:val="left" w:pos="533"/>
        </w:tabs>
        <w:spacing w:before="120" w:line="276" w:lineRule="auto"/>
        <w:ind w:left="533" w:hanging="533"/>
        <w:jc w:val="both"/>
        <w:rPr>
          <w:rFonts w:asciiTheme="minorHAnsi" w:hAnsiTheme="minorHAnsi" w:cstheme="minorHAnsi"/>
          <w:b/>
          <w:bCs/>
          <w:color w:val="000000"/>
          <w:spacing w:val="-7"/>
          <w:sz w:val="24"/>
          <w:szCs w:val="24"/>
        </w:rPr>
      </w:pPr>
      <w:r w:rsidRPr="007B19A3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Po przeprowadzeniu inspekcji sporządza się protokół, </w:t>
      </w:r>
      <w:r w:rsidRPr="007B19A3">
        <w:rPr>
          <w:rFonts w:asciiTheme="minorHAnsi" w:hAnsiTheme="minorHAnsi" w:cstheme="minorHAnsi"/>
          <w:spacing w:val="-1"/>
          <w:sz w:val="24"/>
          <w:szCs w:val="24"/>
        </w:rPr>
        <w:t>który podpisują przedstawiciele zakładu oraz</w:t>
      </w:r>
      <w:r w:rsidRPr="007B19A3">
        <w:rPr>
          <w:rFonts w:asciiTheme="minorHAnsi" w:hAnsiTheme="minorHAnsi" w:cstheme="minorHAnsi"/>
          <w:sz w:val="24"/>
          <w:szCs w:val="24"/>
        </w:rPr>
        <w:t xml:space="preserve"> członkowie komisji</w:t>
      </w:r>
      <w:r w:rsidRPr="007B19A3">
        <w:rPr>
          <w:rFonts w:asciiTheme="minorHAnsi" w:hAnsiTheme="minorHAnsi" w:cstheme="minorHAnsi"/>
          <w:spacing w:val="-1"/>
          <w:sz w:val="24"/>
          <w:szCs w:val="24"/>
        </w:rPr>
        <w:t xml:space="preserve">. </w:t>
      </w:r>
      <w:r w:rsidR="0014128A" w:rsidRPr="007B19A3">
        <w:rPr>
          <w:rFonts w:asciiTheme="minorHAnsi" w:hAnsiTheme="minorHAnsi" w:cstheme="minorHAnsi"/>
          <w:spacing w:val="-1"/>
          <w:sz w:val="24"/>
          <w:szCs w:val="24"/>
        </w:rPr>
        <w:t xml:space="preserve">1 egzemplarz </w:t>
      </w:r>
      <w:r w:rsidRPr="007B19A3">
        <w:rPr>
          <w:rFonts w:asciiTheme="minorHAnsi" w:hAnsiTheme="minorHAnsi" w:cstheme="minorHAnsi"/>
          <w:spacing w:val="-1"/>
          <w:sz w:val="24"/>
          <w:szCs w:val="24"/>
        </w:rPr>
        <w:t>protokołu</w:t>
      </w:r>
      <w:r w:rsidRPr="007B19A3">
        <w:rPr>
          <w:rFonts w:asciiTheme="minorHAnsi" w:hAnsiTheme="minorHAnsi" w:cstheme="minorHAnsi"/>
          <w:color w:val="000000"/>
          <w:spacing w:val="-1"/>
          <w:sz w:val="24"/>
          <w:szCs w:val="24"/>
        </w:rPr>
        <w:t xml:space="preserve"> otrzymuje zakład</w:t>
      </w:r>
      <w:r w:rsidR="000B6819" w:rsidRPr="007B19A3">
        <w:rPr>
          <w:rFonts w:asciiTheme="minorHAnsi" w:hAnsiTheme="minorHAnsi" w:cstheme="minorHAnsi"/>
          <w:color w:val="000000"/>
          <w:spacing w:val="-1"/>
          <w:sz w:val="24"/>
          <w:szCs w:val="24"/>
        </w:rPr>
        <w:t xml:space="preserve"> uprawniony</w:t>
      </w:r>
      <w:r w:rsidRPr="007B19A3">
        <w:rPr>
          <w:rFonts w:asciiTheme="minorHAnsi" w:hAnsiTheme="minorHAnsi" w:cstheme="minorHAnsi"/>
          <w:color w:val="000000"/>
          <w:spacing w:val="-1"/>
          <w:sz w:val="24"/>
          <w:szCs w:val="24"/>
        </w:rPr>
        <w:t>.</w:t>
      </w:r>
    </w:p>
    <w:p w14:paraId="2E2791C1" w14:textId="5923414E" w:rsidR="0037033A" w:rsidRPr="007B19A3" w:rsidRDefault="008815F2" w:rsidP="007B19A3">
      <w:pPr>
        <w:numPr>
          <w:ilvl w:val="0"/>
          <w:numId w:val="16"/>
        </w:numPr>
        <w:shd w:val="clear" w:color="auto" w:fill="FFFFFF"/>
        <w:tabs>
          <w:tab w:val="left" w:pos="533"/>
        </w:tabs>
        <w:spacing w:before="120" w:line="276" w:lineRule="auto"/>
        <w:ind w:left="533" w:hanging="533"/>
        <w:jc w:val="both"/>
        <w:rPr>
          <w:rFonts w:asciiTheme="minorHAnsi" w:hAnsiTheme="minorHAnsi" w:cstheme="minorHAnsi"/>
          <w:b/>
          <w:bCs/>
          <w:color w:val="000000"/>
          <w:spacing w:val="-6"/>
          <w:sz w:val="24"/>
          <w:szCs w:val="24"/>
        </w:rPr>
      </w:pPr>
      <w:r w:rsidRPr="007B19A3">
        <w:rPr>
          <w:rFonts w:asciiTheme="minorHAnsi" w:hAnsiTheme="minorHAnsi" w:cstheme="minorHAnsi"/>
          <w:b/>
          <w:bCs/>
          <w:color w:val="000000"/>
          <w:spacing w:val="1"/>
          <w:sz w:val="24"/>
          <w:szCs w:val="24"/>
        </w:rPr>
        <w:t>Nieprzestrzeganie warunków uprawnienia</w:t>
      </w:r>
      <w:r w:rsidR="00A432BB">
        <w:rPr>
          <w:rFonts w:asciiTheme="minorHAnsi" w:hAnsiTheme="minorHAnsi" w:cstheme="minorHAnsi"/>
          <w:b/>
          <w:bCs/>
          <w:color w:val="000000"/>
          <w:spacing w:val="1"/>
          <w:sz w:val="24"/>
          <w:szCs w:val="24"/>
        </w:rPr>
        <w:t>:</w:t>
      </w:r>
    </w:p>
    <w:p w14:paraId="3F0F628B" w14:textId="77777777" w:rsidR="008815F2" w:rsidRPr="007B19A3" w:rsidRDefault="008815F2" w:rsidP="007B19A3">
      <w:pPr>
        <w:shd w:val="clear" w:color="auto" w:fill="FFFFFF"/>
        <w:tabs>
          <w:tab w:val="left" w:pos="533"/>
        </w:tabs>
        <w:spacing w:before="120" w:line="276" w:lineRule="auto"/>
        <w:ind w:left="533"/>
        <w:jc w:val="both"/>
        <w:rPr>
          <w:rFonts w:asciiTheme="minorHAnsi" w:hAnsiTheme="minorHAnsi" w:cstheme="minorHAnsi"/>
          <w:b/>
          <w:bCs/>
          <w:color w:val="000000"/>
          <w:spacing w:val="-6"/>
          <w:sz w:val="24"/>
          <w:szCs w:val="24"/>
        </w:rPr>
      </w:pPr>
      <w:r w:rsidRPr="007B19A3">
        <w:rPr>
          <w:rFonts w:asciiTheme="minorHAnsi" w:hAnsiTheme="minorHAnsi" w:cstheme="minorHAnsi"/>
          <w:color w:val="000000"/>
          <w:spacing w:val="1"/>
          <w:sz w:val="24"/>
          <w:szCs w:val="24"/>
        </w:rPr>
        <w:t>Jeżeli w czasie inspekcji zakładu komisja stwierdz</w:t>
      </w:r>
      <w:r w:rsidR="00666050" w:rsidRPr="007B19A3">
        <w:rPr>
          <w:rFonts w:asciiTheme="minorHAnsi" w:hAnsiTheme="minorHAnsi" w:cstheme="minorHAnsi"/>
          <w:color w:val="000000"/>
          <w:spacing w:val="1"/>
          <w:sz w:val="24"/>
          <w:szCs w:val="24"/>
        </w:rPr>
        <w:t>i</w:t>
      </w:r>
      <w:r w:rsidRPr="007B19A3">
        <w:rPr>
          <w:rFonts w:asciiTheme="minorHAnsi" w:hAnsiTheme="minorHAnsi" w:cstheme="minorHAnsi"/>
          <w:color w:val="000000"/>
          <w:spacing w:val="1"/>
          <w:sz w:val="24"/>
          <w:szCs w:val="24"/>
        </w:rPr>
        <w:t xml:space="preserve"> </w:t>
      </w:r>
      <w:r w:rsidR="000C0DE1" w:rsidRPr="007B19A3">
        <w:rPr>
          <w:rFonts w:asciiTheme="minorHAnsi" w:hAnsiTheme="minorHAnsi" w:cstheme="minorHAnsi"/>
          <w:color w:val="000000"/>
          <w:spacing w:val="1"/>
          <w:sz w:val="24"/>
          <w:szCs w:val="24"/>
        </w:rPr>
        <w:t>nieprzestrzeganie warunków uprawnienia</w:t>
      </w:r>
      <w:r w:rsidRPr="007B19A3">
        <w:rPr>
          <w:rFonts w:asciiTheme="minorHAnsi" w:hAnsiTheme="minorHAnsi" w:cstheme="minorHAnsi"/>
          <w:color w:val="000000"/>
          <w:spacing w:val="1"/>
          <w:sz w:val="24"/>
          <w:szCs w:val="24"/>
        </w:rPr>
        <w:t xml:space="preserve">, wówczas wpisuje </w:t>
      </w:r>
      <w:r w:rsidR="00654174" w:rsidRPr="007B19A3">
        <w:rPr>
          <w:rFonts w:asciiTheme="minorHAnsi" w:hAnsiTheme="minorHAnsi" w:cstheme="minorHAnsi"/>
          <w:color w:val="000000"/>
          <w:spacing w:val="1"/>
          <w:sz w:val="24"/>
          <w:szCs w:val="24"/>
        </w:rPr>
        <w:t>zauważone niezgodności</w:t>
      </w:r>
      <w:r w:rsidR="000C0DE1" w:rsidRPr="007B19A3">
        <w:rPr>
          <w:rFonts w:asciiTheme="minorHAnsi" w:hAnsiTheme="minorHAnsi" w:cstheme="minorHAnsi"/>
          <w:color w:val="000000"/>
          <w:spacing w:val="1"/>
          <w:sz w:val="24"/>
          <w:szCs w:val="24"/>
        </w:rPr>
        <w:t xml:space="preserve"> </w:t>
      </w:r>
      <w:r w:rsidRPr="007B19A3">
        <w:rPr>
          <w:rFonts w:asciiTheme="minorHAnsi" w:hAnsiTheme="minorHAnsi" w:cstheme="minorHAnsi"/>
          <w:color w:val="000000"/>
          <w:spacing w:val="1"/>
          <w:sz w:val="24"/>
          <w:szCs w:val="24"/>
        </w:rPr>
        <w:t xml:space="preserve">do protokołu inspekcji, określając termin usunięcia i formę powiadomienia </w:t>
      </w:r>
      <w:r w:rsidRPr="007B19A3">
        <w:rPr>
          <w:rFonts w:asciiTheme="minorHAnsi" w:hAnsiTheme="minorHAnsi" w:cstheme="minorHAnsi"/>
          <w:color w:val="000000"/>
          <w:spacing w:val="-2"/>
          <w:sz w:val="24"/>
          <w:szCs w:val="24"/>
        </w:rPr>
        <w:t>CLDT o ich usunięciu.</w:t>
      </w:r>
    </w:p>
    <w:p w14:paraId="4C4448A2" w14:textId="1D27185D" w:rsidR="008815F2" w:rsidRPr="002F3A40" w:rsidRDefault="00F93AD4" w:rsidP="007B19A3">
      <w:pPr>
        <w:pStyle w:val="Nagwek1"/>
      </w:pPr>
      <w:r w:rsidRPr="00E34552">
        <w:t>Zawieszanie uprawnienia</w:t>
      </w:r>
    </w:p>
    <w:p w14:paraId="72A35C65" w14:textId="7FDE62E6" w:rsidR="0037033A" w:rsidRPr="007B19A3" w:rsidRDefault="008815F2" w:rsidP="007B19A3">
      <w:pPr>
        <w:numPr>
          <w:ilvl w:val="0"/>
          <w:numId w:val="17"/>
        </w:numPr>
        <w:shd w:val="clear" w:color="auto" w:fill="FFFFFF"/>
        <w:tabs>
          <w:tab w:val="left" w:pos="542"/>
        </w:tabs>
        <w:spacing w:before="120" w:line="276" w:lineRule="auto"/>
        <w:ind w:left="539" w:hanging="522"/>
        <w:jc w:val="both"/>
        <w:rPr>
          <w:rFonts w:asciiTheme="minorHAnsi" w:hAnsiTheme="minorHAnsi" w:cstheme="minorHAnsi"/>
          <w:b/>
          <w:bCs/>
          <w:color w:val="000000"/>
          <w:spacing w:val="-7"/>
          <w:sz w:val="24"/>
          <w:szCs w:val="24"/>
        </w:rPr>
      </w:pPr>
      <w:r w:rsidRPr="007B19A3">
        <w:rPr>
          <w:rFonts w:asciiTheme="minorHAnsi" w:hAnsiTheme="minorHAnsi" w:cstheme="minorHAnsi"/>
          <w:b/>
          <w:bCs/>
          <w:color w:val="000000"/>
          <w:spacing w:val="3"/>
          <w:sz w:val="24"/>
          <w:szCs w:val="24"/>
        </w:rPr>
        <w:t>Zawieszenie uprawnienia</w:t>
      </w:r>
      <w:r w:rsidR="00A432BB">
        <w:rPr>
          <w:rFonts w:asciiTheme="minorHAnsi" w:hAnsiTheme="minorHAnsi" w:cstheme="minorHAnsi"/>
          <w:b/>
          <w:bCs/>
          <w:color w:val="000000"/>
          <w:spacing w:val="3"/>
          <w:sz w:val="24"/>
          <w:szCs w:val="24"/>
        </w:rPr>
        <w:t>:</w:t>
      </w:r>
    </w:p>
    <w:p w14:paraId="001C7DF7" w14:textId="11851DD3" w:rsidR="008815F2" w:rsidRPr="007B19A3" w:rsidRDefault="008815F2" w:rsidP="007B19A3">
      <w:pPr>
        <w:shd w:val="clear" w:color="auto" w:fill="FFFFFF"/>
        <w:tabs>
          <w:tab w:val="left" w:pos="542"/>
        </w:tabs>
        <w:spacing w:before="120" w:line="276" w:lineRule="auto"/>
        <w:ind w:left="539"/>
        <w:jc w:val="both"/>
        <w:rPr>
          <w:rFonts w:asciiTheme="minorHAnsi" w:hAnsiTheme="minorHAnsi" w:cstheme="minorHAnsi"/>
          <w:b/>
          <w:bCs/>
          <w:color w:val="000000"/>
          <w:spacing w:val="-7"/>
          <w:sz w:val="24"/>
          <w:szCs w:val="24"/>
        </w:rPr>
      </w:pPr>
      <w:r w:rsidRPr="007B19A3">
        <w:rPr>
          <w:rFonts w:asciiTheme="minorHAnsi" w:hAnsiTheme="minorHAnsi" w:cstheme="minorHAnsi"/>
          <w:color w:val="000000"/>
          <w:spacing w:val="3"/>
          <w:sz w:val="24"/>
          <w:szCs w:val="24"/>
        </w:rPr>
        <w:t xml:space="preserve">W przypadku nieprzestrzegania warunków określonych w </w:t>
      </w:r>
      <w:r w:rsidRPr="007B19A3">
        <w:rPr>
          <w:rFonts w:asciiTheme="minorHAnsi" w:hAnsiTheme="minorHAnsi" w:cstheme="minorHAnsi"/>
          <w:color w:val="000000"/>
          <w:spacing w:val="2"/>
          <w:sz w:val="24"/>
          <w:szCs w:val="24"/>
        </w:rPr>
        <w:t>uprawnieniu, mających wpływ na</w:t>
      </w:r>
      <w:r w:rsidR="00A87C35">
        <w:rPr>
          <w:rFonts w:asciiTheme="minorHAnsi" w:hAnsiTheme="minorHAnsi" w:cstheme="minorHAnsi"/>
          <w:color w:val="000000"/>
          <w:spacing w:val="2"/>
          <w:sz w:val="24"/>
          <w:szCs w:val="24"/>
        </w:rPr>
        <w:t> </w:t>
      </w:r>
      <w:r w:rsidRPr="007B19A3">
        <w:rPr>
          <w:rFonts w:asciiTheme="minorHAnsi" w:hAnsiTheme="minorHAnsi" w:cstheme="minorHAnsi"/>
          <w:color w:val="000000"/>
          <w:spacing w:val="2"/>
          <w:sz w:val="24"/>
          <w:szCs w:val="24"/>
        </w:rPr>
        <w:t xml:space="preserve">bezpieczeństwo eksploatacji urządzeń naprawianych </w:t>
      </w:r>
      <w:r w:rsidR="000B6819" w:rsidRPr="007B19A3">
        <w:rPr>
          <w:rFonts w:asciiTheme="minorHAnsi" w:hAnsiTheme="minorHAnsi" w:cstheme="minorHAnsi"/>
          <w:sz w:val="24"/>
          <w:szCs w:val="24"/>
        </w:rPr>
        <w:t>metodami chemicznymi</w:t>
      </w:r>
      <w:r w:rsidRPr="007B19A3">
        <w:rPr>
          <w:rFonts w:asciiTheme="minorHAnsi" w:hAnsiTheme="minorHAnsi" w:cstheme="minorHAnsi"/>
          <w:color w:val="000000"/>
          <w:spacing w:val="3"/>
          <w:sz w:val="24"/>
          <w:szCs w:val="24"/>
        </w:rPr>
        <w:t xml:space="preserve">, </w:t>
      </w:r>
      <w:r w:rsidRPr="007B19A3">
        <w:rPr>
          <w:rFonts w:asciiTheme="minorHAnsi" w:hAnsiTheme="minorHAnsi" w:cstheme="minorHAnsi"/>
          <w:spacing w:val="3"/>
          <w:sz w:val="24"/>
          <w:szCs w:val="24"/>
        </w:rPr>
        <w:t>Dyrektor CLDT</w:t>
      </w:r>
      <w:r w:rsidRPr="007B19A3">
        <w:rPr>
          <w:rFonts w:asciiTheme="minorHAnsi" w:hAnsiTheme="minorHAnsi" w:cstheme="minorHAnsi"/>
          <w:color w:val="000000"/>
          <w:spacing w:val="3"/>
          <w:sz w:val="24"/>
          <w:szCs w:val="24"/>
        </w:rPr>
        <w:t xml:space="preserve"> wydaje decyzję </w:t>
      </w:r>
      <w:r w:rsidRPr="007B19A3">
        <w:rPr>
          <w:rFonts w:asciiTheme="minorHAnsi" w:hAnsiTheme="minorHAnsi" w:cstheme="minorHAnsi"/>
          <w:color w:val="000000"/>
          <w:spacing w:val="-3"/>
          <w:sz w:val="24"/>
          <w:szCs w:val="24"/>
        </w:rPr>
        <w:t>zawieszającą uprawnienie.</w:t>
      </w:r>
    </w:p>
    <w:p w14:paraId="69F633A3" w14:textId="718A9508" w:rsidR="008815F2" w:rsidRPr="007B19A3" w:rsidRDefault="008815F2" w:rsidP="007B19A3">
      <w:pPr>
        <w:numPr>
          <w:ilvl w:val="0"/>
          <w:numId w:val="17"/>
        </w:numPr>
        <w:shd w:val="clear" w:color="auto" w:fill="FFFFFF"/>
        <w:tabs>
          <w:tab w:val="left" w:pos="542"/>
        </w:tabs>
        <w:spacing w:before="120" w:line="276" w:lineRule="auto"/>
        <w:ind w:left="539" w:hanging="522"/>
        <w:jc w:val="both"/>
        <w:rPr>
          <w:rFonts w:asciiTheme="minorHAnsi" w:hAnsiTheme="minorHAnsi" w:cstheme="minorHAnsi"/>
          <w:color w:val="000000"/>
          <w:spacing w:val="-3"/>
          <w:sz w:val="24"/>
          <w:szCs w:val="24"/>
        </w:rPr>
      </w:pPr>
      <w:r w:rsidRPr="007B19A3">
        <w:rPr>
          <w:rFonts w:asciiTheme="minorHAnsi" w:hAnsiTheme="minorHAnsi" w:cstheme="minorHAnsi"/>
          <w:b/>
          <w:bCs/>
          <w:color w:val="000000"/>
          <w:spacing w:val="-1"/>
          <w:sz w:val="24"/>
          <w:szCs w:val="24"/>
        </w:rPr>
        <w:t xml:space="preserve">Warunkiem przywrócenia zawieszonego uprawnienia </w:t>
      </w:r>
      <w:r w:rsidRPr="007B19A3">
        <w:rPr>
          <w:rFonts w:asciiTheme="minorHAnsi" w:hAnsiTheme="minorHAnsi" w:cstheme="minorHAnsi"/>
          <w:color w:val="000000"/>
          <w:spacing w:val="-1"/>
          <w:sz w:val="24"/>
          <w:szCs w:val="24"/>
        </w:rPr>
        <w:t>jest</w:t>
      </w:r>
      <w:r w:rsidR="000C0DE1" w:rsidRPr="007B19A3">
        <w:rPr>
          <w:rFonts w:asciiTheme="minorHAnsi" w:hAnsiTheme="minorHAnsi" w:cstheme="minorHAnsi"/>
          <w:color w:val="000000"/>
          <w:spacing w:val="-1"/>
          <w:sz w:val="24"/>
          <w:szCs w:val="24"/>
        </w:rPr>
        <w:t xml:space="preserve"> spełnienie warunków określonych w</w:t>
      </w:r>
      <w:r w:rsidR="00A87C35">
        <w:rPr>
          <w:rFonts w:asciiTheme="minorHAnsi" w:hAnsiTheme="minorHAnsi" w:cstheme="minorHAnsi"/>
          <w:color w:val="000000"/>
          <w:spacing w:val="-1"/>
          <w:sz w:val="24"/>
          <w:szCs w:val="24"/>
        </w:rPr>
        <w:t> </w:t>
      </w:r>
      <w:r w:rsidR="000C0DE1" w:rsidRPr="007B19A3">
        <w:rPr>
          <w:rFonts w:asciiTheme="minorHAnsi" w:hAnsiTheme="minorHAnsi" w:cstheme="minorHAnsi"/>
          <w:color w:val="000000"/>
          <w:spacing w:val="-1"/>
          <w:sz w:val="24"/>
          <w:szCs w:val="24"/>
        </w:rPr>
        <w:t>decyzji i</w:t>
      </w:r>
      <w:r w:rsidRPr="007B19A3">
        <w:rPr>
          <w:rFonts w:asciiTheme="minorHAnsi" w:hAnsiTheme="minorHAnsi" w:cstheme="minorHAnsi"/>
          <w:color w:val="000000"/>
          <w:spacing w:val="-1"/>
          <w:sz w:val="24"/>
          <w:szCs w:val="24"/>
        </w:rPr>
        <w:t xml:space="preserve"> pozytyw</w:t>
      </w:r>
      <w:r w:rsidR="007F5A44">
        <w:rPr>
          <w:rFonts w:asciiTheme="minorHAnsi" w:hAnsiTheme="minorHAnsi" w:cstheme="minorHAnsi"/>
          <w:color w:val="000000"/>
          <w:spacing w:val="-1"/>
          <w:sz w:val="24"/>
          <w:szCs w:val="24"/>
        </w:rPr>
        <w:t>n</w:t>
      </w:r>
      <w:r w:rsidRPr="007B19A3">
        <w:rPr>
          <w:rFonts w:asciiTheme="minorHAnsi" w:hAnsiTheme="minorHAnsi" w:cstheme="minorHAnsi"/>
          <w:color w:val="000000"/>
          <w:spacing w:val="-1"/>
          <w:sz w:val="24"/>
          <w:szCs w:val="24"/>
        </w:rPr>
        <w:t xml:space="preserve">y wynik ponownej </w:t>
      </w:r>
      <w:r w:rsidRPr="007B19A3">
        <w:rPr>
          <w:rFonts w:asciiTheme="minorHAnsi" w:hAnsiTheme="minorHAnsi" w:cstheme="minorHAnsi"/>
          <w:color w:val="000000"/>
          <w:spacing w:val="-3"/>
          <w:sz w:val="24"/>
          <w:szCs w:val="24"/>
        </w:rPr>
        <w:t>inspekcji.</w:t>
      </w:r>
    </w:p>
    <w:p w14:paraId="3D743442" w14:textId="2AC3F18B" w:rsidR="008815F2" w:rsidRPr="002F3A40" w:rsidRDefault="00F93AD4" w:rsidP="007B19A3">
      <w:pPr>
        <w:pStyle w:val="Nagwek1"/>
      </w:pPr>
      <w:r w:rsidRPr="00E34552">
        <w:t>Cofanie uprawnienia</w:t>
      </w:r>
    </w:p>
    <w:p w14:paraId="2E059887" w14:textId="77777777" w:rsidR="008815F2" w:rsidRPr="007B19A3" w:rsidRDefault="008815F2" w:rsidP="007B19A3">
      <w:pPr>
        <w:numPr>
          <w:ilvl w:val="1"/>
          <w:numId w:val="27"/>
        </w:numPr>
        <w:shd w:val="clear" w:color="auto" w:fill="FFFFFF"/>
        <w:spacing w:before="120" w:line="276" w:lineRule="auto"/>
        <w:ind w:left="573" w:hanging="573"/>
        <w:jc w:val="both"/>
        <w:rPr>
          <w:rFonts w:asciiTheme="minorHAnsi" w:hAnsiTheme="minorHAnsi" w:cstheme="minorHAnsi"/>
          <w:color w:val="000000"/>
          <w:spacing w:val="-1"/>
          <w:sz w:val="24"/>
          <w:szCs w:val="24"/>
        </w:rPr>
      </w:pPr>
      <w:r w:rsidRPr="007B19A3">
        <w:rPr>
          <w:rFonts w:asciiTheme="minorHAnsi" w:hAnsiTheme="minorHAnsi" w:cstheme="minorHAnsi"/>
          <w:b/>
          <w:bCs/>
          <w:spacing w:val="-1"/>
          <w:sz w:val="24"/>
          <w:szCs w:val="24"/>
        </w:rPr>
        <w:t>Dyrektor CLDT</w:t>
      </w:r>
      <w:r w:rsidRPr="007B19A3">
        <w:rPr>
          <w:rFonts w:asciiTheme="minorHAnsi" w:hAnsiTheme="minorHAnsi" w:cstheme="minorHAnsi"/>
          <w:b/>
          <w:bCs/>
          <w:color w:val="000000"/>
          <w:spacing w:val="-1"/>
          <w:sz w:val="24"/>
          <w:szCs w:val="24"/>
        </w:rPr>
        <w:t xml:space="preserve"> </w:t>
      </w:r>
      <w:r w:rsidRPr="007B19A3">
        <w:rPr>
          <w:rFonts w:asciiTheme="minorHAnsi" w:hAnsiTheme="minorHAnsi" w:cstheme="minorHAnsi"/>
          <w:color w:val="000000"/>
          <w:spacing w:val="-1"/>
          <w:sz w:val="24"/>
          <w:szCs w:val="24"/>
        </w:rPr>
        <w:t>wydaje decyzję cofającą uprawnienie w przypadku nie usunięcia uchybień, stanowiących podstawę zawieszenia, po upływie wyznaczonego terminu na ich usunięcie.</w:t>
      </w:r>
    </w:p>
    <w:p w14:paraId="27B930A3" w14:textId="023420D0" w:rsidR="008815F2" w:rsidRPr="002F3A40" w:rsidRDefault="00F93AD4" w:rsidP="007B19A3">
      <w:pPr>
        <w:pStyle w:val="Nagwek1"/>
      </w:pPr>
      <w:r w:rsidRPr="00E34552">
        <w:t>Wygaszanie uprawnienia</w:t>
      </w:r>
    </w:p>
    <w:p w14:paraId="068B9C88" w14:textId="77777777" w:rsidR="008815F2" w:rsidRPr="007B19A3" w:rsidRDefault="008815F2" w:rsidP="007B19A3">
      <w:pPr>
        <w:widowControl/>
        <w:numPr>
          <w:ilvl w:val="1"/>
          <w:numId w:val="30"/>
        </w:numPr>
        <w:tabs>
          <w:tab w:val="clear" w:pos="855"/>
          <w:tab w:val="left" w:pos="567"/>
        </w:tabs>
        <w:autoSpaceDE/>
        <w:autoSpaceDN/>
        <w:adjustRightInd/>
        <w:spacing w:before="120" w:line="276" w:lineRule="auto"/>
        <w:ind w:left="567" w:hanging="567"/>
        <w:jc w:val="both"/>
        <w:rPr>
          <w:rFonts w:asciiTheme="minorHAnsi" w:hAnsiTheme="minorHAnsi" w:cstheme="minorHAnsi"/>
          <w:strike/>
          <w:spacing w:val="-1"/>
          <w:sz w:val="24"/>
          <w:szCs w:val="24"/>
        </w:rPr>
      </w:pPr>
      <w:r w:rsidRPr="007B19A3">
        <w:rPr>
          <w:rFonts w:asciiTheme="minorHAnsi" w:hAnsiTheme="minorHAnsi" w:cstheme="minorHAnsi"/>
          <w:b/>
          <w:bCs/>
          <w:spacing w:val="-1"/>
          <w:sz w:val="24"/>
          <w:szCs w:val="24"/>
        </w:rPr>
        <w:t>Dyrektor</w:t>
      </w:r>
      <w:r w:rsidRPr="007B19A3">
        <w:rPr>
          <w:rFonts w:asciiTheme="minorHAnsi" w:hAnsiTheme="minorHAnsi" w:cstheme="minorHAnsi"/>
          <w:b/>
          <w:bCs/>
          <w:color w:val="000000"/>
          <w:spacing w:val="-1"/>
          <w:sz w:val="24"/>
          <w:szCs w:val="24"/>
        </w:rPr>
        <w:t xml:space="preserve"> CLDT wydaje decyzję wygaszającą uprawnienie </w:t>
      </w:r>
      <w:r w:rsidRPr="007B19A3">
        <w:rPr>
          <w:rFonts w:asciiTheme="minorHAnsi" w:hAnsiTheme="minorHAnsi" w:cstheme="minorHAnsi"/>
          <w:color w:val="000000"/>
          <w:spacing w:val="-1"/>
          <w:sz w:val="24"/>
          <w:szCs w:val="24"/>
        </w:rPr>
        <w:t>w przypadku</w:t>
      </w:r>
      <w:r w:rsidR="000C0DE1" w:rsidRPr="007B19A3">
        <w:rPr>
          <w:rFonts w:asciiTheme="minorHAnsi" w:hAnsiTheme="minorHAnsi" w:cstheme="minorHAnsi"/>
          <w:color w:val="000000"/>
          <w:spacing w:val="-1"/>
          <w:sz w:val="24"/>
          <w:szCs w:val="24"/>
        </w:rPr>
        <w:t>,</w:t>
      </w:r>
      <w:r w:rsidRPr="007B19A3">
        <w:rPr>
          <w:rFonts w:asciiTheme="minorHAnsi" w:hAnsiTheme="minorHAnsi" w:cstheme="minorHAnsi"/>
          <w:color w:val="000000"/>
          <w:spacing w:val="-1"/>
          <w:sz w:val="24"/>
          <w:szCs w:val="24"/>
        </w:rPr>
        <w:t xml:space="preserve"> gdy decyzja </w:t>
      </w:r>
      <w:r w:rsidRPr="007B19A3">
        <w:rPr>
          <w:rFonts w:asciiTheme="minorHAnsi" w:hAnsiTheme="minorHAnsi" w:cstheme="minorHAnsi"/>
          <w:sz w:val="24"/>
          <w:szCs w:val="24"/>
        </w:rPr>
        <w:t>uprawniająca zakład stała się bezprzedmiotowa</w:t>
      </w:r>
      <w:r w:rsidR="0038368C" w:rsidRPr="007B19A3">
        <w:rPr>
          <w:rFonts w:asciiTheme="minorHAnsi" w:hAnsiTheme="minorHAnsi" w:cstheme="minorHAnsi"/>
          <w:sz w:val="24"/>
          <w:szCs w:val="24"/>
        </w:rPr>
        <w:t xml:space="preserve"> w związku ze zm</w:t>
      </w:r>
      <w:r w:rsidR="004B5134" w:rsidRPr="007B19A3">
        <w:rPr>
          <w:rFonts w:asciiTheme="minorHAnsi" w:hAnsiTheme="minorHAnsi" w:cstheme="minorHAnsi"/>
          <w:sz w:val="24"/>
          <w:szCs w:val="24"/>
        </w:rPr>
        <w:t>ia</w:t>
      </w:r>
      <w:r w:rsidR="0038368C" w:rsidRPr="007B19A3">
        <w:rPr>
          <w:rFonts w:asciiTheme="minorHAnsi" w:hAnsiTheme="minorHAnsi" w:cstheme="minorHAnsi"/>
          <w:sz w:val="24"/>
          <w:szCs w:val="24"/>
        </w:rPr>
        <w:t>nami w</w:t>
      </w:r>
      <w:r w:rsidR="004B5134" w:rsidRPr="007B19A3">
        <w:rPr>
          <w:rFonts w:asciiTheme="minorHAnsi" w:hAnsiTheme="minorHAnsi" w:cstheme="minorHAnsi"/>
          <w:sz w:val="24"/>
          <w:szCs w:val="24"/>
        </w:rPr>
        <w:t xml:space="preserve">arunków uprawnienia jak w </w:t>
      </w:r>
      <w:r w:rsidR="002D1F82" w:rsidRPr="007B19A3">
        <w:rPr>
          <w:rFonts w:asciiTheme="minorHAnsi" w:hAnsiTheme="minorHAnsi" w:cstheme="minorHAnsi"/>
          <w:sz w:val="24"/>
          <w:szCs w:val="24"/>
        </w:rPr>
        <w:t xml:space="preserve">p. </w:t>
      </w:r>
      <w:r w:rsidR="004B5134" w:rsidRPr="007B19A3">
        <w:rPr>
          <w:rFonts w:asciiTheme="minorHAnsi" w:hAnsiTheme="minorHAnsi" w:cstheme="minorHAnsi"/>
          <w:sz w:val="24"/>
          <w:szCs w:val="24"/>
        </w:rPr>
        <w:t>8.1</w:t>
      </w:r>
      <w:r w:rsidR="00E63F22" w:rsidRPr="007B19A3">
        <w:rPr>
          <w:rFonts w:asciiTheme="minorHAnsi" w:hAnsiTheme="minorHAnsi" w:cstheme="minorHAnsi"/>
          <w:sz w:val="24"/>
          <w:szCs w:val="24"/>
        </w:rPr>
        <w:t>.</w:t>
      </w:r>
    </w:p>
    <w:p w14:paraId="3500D38A" w14:textId="6F00C9AC" w:rsidR="008815F2" w:rsidRPr="002F3A40" w:rsidRDefault="00F93AD4" w:rsidP="007B19A3">
      <w:pPr>
        <w:pStyle w:val="Nagwek1"/>
        <w:spacing w:before="120"/>
      </w:pPr>
      <w:r w:rsidRPr="00E34552">
        <w:t>Wykaz załączników</w:t>
      </w:r>
    </w:p>
    <w:p w14:paraId="16EDD719" w14:textId="0C45B3CA" w:rsidR="008815F2" w:rsidRPr="007B19A3" w:rsidRDefault="008815F2" w:rsidP="007B19A3">
      <w:pPr>
        <w:shd w:val="clear" w:color="auto" w:fill="FFFFFF"/>
        <w:spacing w:line="276" w:lineRule="auto"/>
        <w:ind w:left="1542" w:hanging="1542"/>
        <w:jc w:val="both"/>
        <w:rPr>
          <w:rFonts w:asciiTheme="minorHAnsi" w:hAnsiTheme="minorHAnsi" w:cstheme="minorHAnsi"/>
        </w:rPr>
      </w:pPr>
      <w:bookmarkStart w:id="0" w:name="_GoBack"/>
      <w:r w:rsidRPr="007B19A3">
        <w:rPr>
          <w:rFonts w:asciiTheme="minorHAnsi" w:hAnsiTheme="minorHAnsi" w:cstheme="minorHAnsi"/>
          <w:b/>
          <w:color w:val="000000"/>
          <w:spacing w:val="5"/>
          <w:sz w:val="24"/>
          <w:szCs w:val="24"/>
        </w:rPr>
        <w:t>Załącznik 1</w:t>
      </w:r>
      <w:bookmarkEnd w:id="0"/>
      <w:r w:rsidRPr="007B19A3">
        <w:rPr>
          <w:rFonts w:asciiTheme="minorHAnsi" w:hAnsiTheme="minorHAnsi" w:cstheme="minorHAnsi"/>
          <w:color w:val="000000"/>
          <w:spacing w:val="5"/>
          <w:sz w:val="24"/>
          <w:szCs w:val="24"/>
        </w:rPr>
        <w:t xml:space="preserve"> - Wzór wniosku o uprawnienie</w:t>
      </w:r>
      <w:r w:rsidR="009B60CC">
        <w:rPr>
          <w:rFonts w:asciiTheme="minorHAnsi" w:hAnsiTheme="minorHAnsi" w:cstheme="minorHAnsi"/>
          <w:color w:val="000000"/>
          <w:spacing w:val="5"/>
          <w:sz w:val="24"/>
          <w:szCs w:val="24"/>
        </w:rPr>
        <w:t xml:space="preserve"> </w:t>
      </w:r>
      <w:r w:rsidRPr="007B19A3">
        <w:rPr>
          <w:rFonts w:asciiTheme="minorHAnsi" w:hAnsiTheme="minorHAnsi" w:cstheme="minorHAnsi"/>
          <w:color w:val="000000"/>
          <w:spacing w:val="5"/>
          <w:sz w:val="24"/>
          <w:szCs w:val="24"/>
        </w:rPr>
        <w:t>/</w:t>
      </w:r>
      <w:r w:rsidR="009B60CC">
        <w:rPr>
          <w:rFonts w:asciiTheme="minorHAnsi" w:hAnsiTheme="minorHAnsi" w:cstheme="minorHAnsi"/>
          <w:color w:val="000000"/>
          <w:spacing w:val="5"/>
          <w:sz w:val="24"/>
          <w:szCs w:val="24"/>
        </w:rPr>
        <w:t xml:space="preserve"> </w:t>
      </w:r>
      <w:r w:rsidRPr="007B19A3">
        <w:rPr>
          <w:rFonts w:asciiTheme="minorHAnsi" w:hAnsiTheme="minorHAnsi" w:cstheme="minorHAnsi"/>
          <w:color w:val="000000"/>
          <w:spacing w:val="5"/>
          <w:sz w:val="24"/>
          <w:szCs w:val="24"/>
        </w:rPr>
        <w:t xml:space="preserve">zmianę zakresu uprawnienia do </w:t>
      </w:r>
      <w:r w:rsidR="00C760FA" w:rsidRPr="007B19A3">
        <w:rPr>
          <w:rFonts w:asciiTheme="minorHAnsi" w:hAnsiTheme="minorHAnsi" w:cstheme="minorHAnsi"/>
          <w:color w:val="000000"/>
          <w:spacing w:val="5"/>
          <w:sz w:val="24"/>
          <w:szCs w:val="24"/>
        </w:rPr>
        <w:t>wy</w:t>
      </w:r>
      <w:r w:rsidRPr="007B19A3">
        <w:rPr>
          <w:rFonts w:asciiTheme="minorHAnsi" w:hAnsiTheme="minorHAnsi" w:cstheme="minorHAnsi"/>
          <w:color w:val="000000"/>
          <w:spacing w:val="5"/>
          <w:sz w:val="24"/>
          <w:szCs w:val="24"/>
        </w:rPr>
        <w:t xml:space="preserve">konywania napraw </w:t>
      </w:r>
      <w:r w:rsidR="001D330F" w:rsidRPr="007B19A3">
        <w:rPr>
          <w:rFonts w:asciiTheme="minorHAnsi" w:hAnsiTheme="minorHAnsi" w:cstheme="minorHAnsi"/>
          <w:color w:val="000000"/>
          <w:sz w:val="24"/>
          <w:szCs w:val="24"/>
        </w:rPr>
        <w:t>urządzeń podlegających dozorowi technicznemu</w:t>
      </w:r>
      <w:r w:rsidR="001D330F" w:rsidRPr="007B19A3">
        <w:rPr>
          <w:rFonts w:asciiTheme="minorHAnsi" w:hAnsiTheme="minorHAnsi" w:cstheme="minorHAnsi"/>
          <w:sz w:val="24"/>
          <w:szCs w:val="24"/>
        </w:rPr>
        <w:t xml:space="preserve"> </w:t>
      </w:r>
      <w:r w:rsidR="00DB2B1A" w:rsidRPr="007B19A3">
        <w:rPr>
          <w:rFonts w:asciiTheme="minorHAnsi" w:hAnsiTheme="minorHAnsi" w:cstheme="minorHAnsi"/>
          <w:sz w:val="24"/>
          <w:szCs w:val="24"/>
        </w:rPr>
        <w:t>metodami chemicznymi</w:t>
      </w:r>
      <w:r w:rsidRPr="007B19A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sectPr w:rsidR="008815F2" w:rsidRPr="007B19A3" w:rsidSect="007B19A3">
      <w:headerReference w:type="default" r:id="rId12"/>
      <w:headerReference w:type="first" r:id="rId13"/>
      <w:type w:val="continuous"/>
      <w:pgSz w:w="11909" w:h="16834"/>
      <w:pgMar w:top="1332" w:right="1080" w:bottom="1134" w:left="1080" w:header="709" w:footer="165" w:gutter="0"/>
      <w:cols w:space="60"/>
      <w:noEndnote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F6D1C09" w16cex:dateUtc="2025-09-05T07:18:00Z"/>
  <w16cex:commentExtensible w16cex:durableId="292E9F53" w16cex:dateUtc="2025-09-05T07:20:00Z"/>
  <w16cex:commentExtensible w16cex:durableId="28585523" w16cex:dateUtc="2025-09-08T09:01:00Z"/>
  <w16cex:commentExtensible w16cex:durableId="368A58B6" w16cex:dateUtc="2025-09-08T09:0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554FF" w14:textId="77777777" w:rsidR="00A5612E" w:rsidRDefault="00A5612E">
      <w:r>
        <w:separator/>
      </w:r>
    </w:p>
  </w:endnote>
  <w:endnote w:type="continuationSeparator" w:id="0">
    <w:p w14:paraId="4B67C412" w14:textId="77777777" w:rsidR="00A5612E" w:rsidRDefault="00A5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C048B" w14:textId="77777777" w:rsidR="00A5612E" w:rsidRDefault="00A5612E">
      <w:r>
        <w:separator/>
      </w:r>
    </w:p>
  </w:footnote>
  <w:footnote w:type="continuationSeparator" w:id="0">
    <w:p w14:paraId="7936E799" w14:textId="77777777" w:rsidR="00A5612E" w:rsidRDefault="00A5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4"/>
        <w:szCs w:val="24"/>
      </w:rPr>
      <w:id w:val="-1318336367"/>
      <w:docPartObj>
        <w:docPartGallery w:val="Page Numbers (Top of Page)"/>
        <w:docPartUnique/>
      </w:docPartObj>
    </w:sdtPr>
    <w:sdtEndPr/>
    <w:sdtContent>
      <w:p w14:paraId="687CD909" w14:textId="77777777" w:rsidR="0058619B" w:rsidRPr="007B19A3" w:rsidRDefault="0058619B">
        <w:pPr>
          <w:pStyle w:val="Nagwek"/>
          <w:jc w:val="right"/>
          <w:rPr>
            <w:rFonts w:asciiTheme="minorHAnsi" w:hAnsiTheme="minorHAnsi" w:cstheme="minorHAnsi"/>
            <w:sz w:val="24"/>
            <w:szCs w:val="24"/>
          </w:rPr>
        </w:pPr>
        <w:r w:rsidRPr="007B19A3">
          <w:rPr>
            <w:rFonts w:asciiTheme="minorHAnsi" w:hAnsiTheme="minorHAnsi" w:cstheme="minorHAnsi"/>
            <w:sz w:val="24"/>
            <w:szCs w:val="24"/>
          </w:rPr>
          <w:t xml:space="preserve">Strona </w:t>
        </w:r>
        <w:r w:rsidRPr="007B19A3">
          <w:rPr>
            <w:rFonts w:asciiTheme="minorHAnsi" w:hAnsiTheme="minorHAnsi" w:cstheme="minorHAnsi"/>
            <w:b/>
            <w:bCs/>
            <w:sz w:val="24"/>
            <w:szCs w:val="24"/>
          </w:rPr>
          <w:fldChar w:fldCharType="begin"/>
        </w:r>
        <w:r w:rsidRPr="007B19A3">
          <w:rPr>
            <w:rFonts w:asciiTheme="minorHAnsi" w:hAnsiTheme="minorHAnsi" w:cstheme="minorHAnsi"/>
            <w:b/>
            <w:bCs/>
            <w:sz w:val="24"/>
            <w:szCs w:val="24"/>
          </w:rPr>
          <w:instrText>PAGE</w:instrText>
        </w:r>
        <w:r w:rsidRPr="007B19A3">
          <w:rPr>
            <w:rFonts w:asciiTheme="minorHAnsi" w:hAnsiTheme="minorHAnsi" w:cstheme="minorHAnsi"/>
            <w:b/>
            <w:bCs/>
            <w:sz w:val="24"/>
            <w:szCs w:val="24"/>
          </w:rPr>
          <w:fldChar w:fldCharType="separate"/>
        </w:r>
        <w:r w:rsidRPr="007B19A3">
          <w:rPr>
            <w:rFonts w:asciiTheme="minorHAnsi" w:hAnsiTheme="minorHAnsi" w:cstheme="minorHAnsi"/>
            <w:b/>
            <w:bCs/>
            <w:sz w:val="24"/>
            <w:szCs w:val="24"/>
          </w:rPr>
          <w:t>2</w:t>
        </w:r>
        <w:r w:rsidRPr="007B19A3">
          <w:rPr>
            <w:rFonts w:asciiTheme="minorHAnsi" w:hAnsiTheme="minorHAnsi" w:cstheme="minorHAnsi"/>
            <w:b/>
            <w:bCs/>
            <w:sz w:val="24"/>
            <w:szCs w:val="24"/>
          </w:rPr>
          <w:fldChar w:fldCharType="end"/>
        </w:r>
        <w:r w:rsidRPr="007B19A3">
          <w:rPr>
            <w:rFonts w:asciiTheme="minorHAnsi" w:hAnsiTheme="minorHAnsi" w:cstheme="minorHAnsi"/>
            <w:sz w:val="24"/>
            <w:szCs w:val="24"/>
          </w:rPr>
          <w:t xml:space="preserve"> z </w:t>
        </w:r>
        <w:r w:rsidRPr="007B19A3">
          <w:rPr>
            <w:rFonts w:asciiTheme="minorHAnsi" w:hAnsiTheme="minorHAnsi" w:cstheme="minorHAnsi"/>
            <w:b/>
            <w:bCs/>
            <w:sz w:val="24"/>
            <w:szCs w:val="24"/>
          </w:rPr>
          <w:fldChar w:fldCharType="begin"/>
        </w:r>
        <w:r w:rsidRPr="007B19A3">
          <w:rPr>
            <w:rFonts w:asciiTheme="minorHAnsi" w:hAnsiTheme="minorHAnsi" w:cstheme="minorHAnsi"/>
            <w:b/>
            <w:bCs/>
            <w:sz w:val="24"/>
            <w:szCs w:val="24"/>
          </w:rPr>
          <w:instrText>NUMPAGES</w:instrText>
        </w:r>
        <w:r w:rsidRPr="007B19A3">
          <w:rPr>
            <w:rFonts w:asciiTheme="minorHAnsi" w:hAnsiTheme="minorHAnsi" w:cstheme="minorHAnsi"/>
            <w:b/>
            <w:bCs/>
            <w:sz w:val="24"/>
            <w:szCs w:val="24"/>
          </w:rPr>
          <w:fldChar w:fldCharType="separate"/>
        </w:r>
        <w:r w:rsidRPr="007B19A3">
          <w:rPr>
            <w:rFonts w:asciiTheme="minorHAnsi" w:hAnsiTheme="minorHAnsi" w:cstheme="minorHAnsi"/>
            <w:b/>
            <w:bCs/>
            <w:sz w:val="24"/>
            <w:szCs w:val="24"/>
          </w:rPr>
          <w:t>2</w:t>
        </w:r>
        <w:r w:rsidRPr="007B19A3">
          <w:rPr>
            <w:rFonts w:asciiTheme="minorHAnsi" w:hAnsiTheme="minorHAnsi" w:cstheme="minorHAnsi"/>
            <w:b/>
            <w:bCs/>
            <w:sz w:val="24"/>
            <w:szCs w:val="24"/>
          </w:rPr>
          <w:fldChar w:fldCharType="end"/>
        </w:r>
      </w:p>
    </w:sdtContent>
  </w:sdt>
  <w:p w14:paraId="43F9D831" w14:textId="011FA3DA" w:rsidR="0058619B" w:rsidRPr="007B19A3" w:rsidRDefault="0058619B">
    <w:pPr>
      <w:pStyle w:val="Nagwek"/>
      <w:tabs>
        <w:tab w:val="clear" w:pos="4536"/>
        <w:tab w:val="clear" w:pos="9072"/>
        <w:tab w:val="right" w:pos="9356"/>
      </w:tabs>
      <w:ind w:right="-284"/>
      <w:rPr>
        <w:rFonts w:asciiTheme="minorHAnsi" w:hAnsiTheme="minorHAnsi" w:cstheme="minorHAnsi"/>
        <w:b/>
        <w:sz w:val="24"/>
        <w:szCs w:val="24"/>
      </w:rPr>
    </w:pPr>
    <w:r w:rsidRPr="00883410">
      <w:rPr>
        <w:rFonts w:asciiTheme="minorHAnsi" w:hAnsiTheme="minorHAnsi" w:cstheme="minorHAnsi"/>
        <w:b/>
        <w:bCs/>
        <w:color w:val="000000"/>
        <w:spacing w:val="-2"/>
        <w:sz w:val="24"/>
        <w:szCs w:val="24"/>
      </w:rPr>
      <w:t>WUDT-UC-C</w:t>
    </w:r>
    <w:r w:rsidRPr="00883410">
      <w:rPr>
        <w:rFonts w:asciiTheme="minorHAnsi" w:hAnsiTheme="minorHAnsi" w:cstheme="minorHAnsi"/>
        <w:b/>
        <w:sz w:val="24"/>
        <w:szCs w:val="24"/>
      </w:rPr>
      <w:t>H-1/2015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648" w:type="dxa"/>
      <w:tblLayout w:type="fixed"/>
      <w:tblLook w:val="01E0" w:firstRow="1" w:lastRow="1" w:firstColumn="1" w:lastColumn="1" w:noHBand="0" w:noVBand="0"/>
    </w:tblPr>
    <w:tblGrid>
      <w:gridCol w:w="1526"/>
      <w:gridCol w:w="6379"/>
      <w:gridCol w:w="1743"/>
    </w:tblGrid>
    <w:tr w:rsidR="0058619B" w14:paraId="10088755" w14:textId="77777777" w:rsidTr="007B19A3">
      <w:trPr>
        <w:trHeight w:val="1048"/>
      </w:trPr>
      <w:tc>
        <w:tcPr>
          <w:tcW w:w="1526" w:type="dxa"/>
          <w:tcBorders>
            <w:bottom w:val="single" w:sz="4" w:space="0" w:color="FFFFFF" w:themeColor="background1"/>
          </w:tcBorders>
          <w:vAlign w:val="center"/>
        </w:tcPr>
        <w:p w14:paraId="62F6D2DE" w14:textId="0F02FBF9" w:rsidR="0058619B" w:rsidRPr="007B19A3" w:rsidRDefault="0058619B">
          <w:pPr>
            <w:pStyle w:val="Nagwek"/>
            <w:jc w:val="center"/>
            <w:rPr>
              <w:rFonts w:asciiTheme="minorHAnsi" w:hAnsiTheme="minorHAnsi" w:cstheme="minorHAnsi"/>
              <w:sz w:val="16"/>
            </w:rPr>
          </w:pPr>
          <w:r w:rsidRPr="007B19A3">
            <w:rPr>
              <w:rFonts w:asciiTheme="minorHAnsi" w:hAnsiTheme="minorHAnsi" w:cstheme="minorHAnsi"/>
              <w:spacing w:val="-10"/>
            </w:rPr>
            <w:t>Urząd Dozoru Technicznego</w:t>
          </w:r>
        </w:p>
      </w:tc>
      <w:tc>
        <w:tcPr>
          <w:tcW w:w="6379" w:type="dxa"/>
          <w:vAlign w:val="center"/>
        </w:tcPr>
        <w:p w14:paraId="32046F28" w14:textId="4C25B0B1" w:rsidR="0058619B" w:rsidRPr="007B19A3" w:rsidRDefault="0058619B">
          <w:pPr>
            <w:pStyle w:val="Nagwek"/>
            <w:jc w:val="center"/>
            <w:rPr>
              <w:rFonts w:asciiTheme="minorHAnsi" w:hAnsiTheme="minorHAnsi" w:cstheme="minorHAnsi"/>
              <w:sz w:val="24"/>
            </w:rPr>
          </w:pPr>
          <w:r w:rsidRPr="00F75F2B">
            <w:rPr>
              <w:rFonts w:asciiTheme="minorHAnsi" w:hAnsiTheme="minorHAnsi" w:cstheme="minorHAnsi"/>
              <w:sz w:val="24"/>
            </w:rPr>
            <w:t>Warunki</w:t>
          </w:r>
        </w:p>
        <w:p w14:paraId="6F292992" w14:textId="3C585010" w:rsidR="0058619B" w:rsidRPr="007B19A3" w:rsidRDefault="0058619B">
          <w:pPr>
            <w:pStyle w:val="Nagwek"/>
            <w:jc w:val="center"/>
            <w:rPr>
              <w:rFonts w:asciiTheme="minorHAnsi" w:hAnsiTheme="minorHAnsi" w:cstheme="minorHAnsi"/>
              <w:sz w:val="22"/>
            </w:rPr>
          </w:pPr>
          <w:r w:rsidRPr="00F75F2B">
            <w:rPr>
              <w:rFonts w:asciiTheme="minorHAnsi" w:hAnsiTheme="minorHAnsi" w:cstheme="minorHAnsi"/>
              <w:sz w:val="24"/>
            </w:rPr>
            <w:t>Urzędu Dozoru Technicznego</w:t>
          </w:r>
        </w:p>
        <w:p w14:paraId="192CB04A" w14:textId="36F18F04" w:rsidR="0058619B" w:rsidRPr="007B19A3" w:rsidRDefault="0058619B">
          <w:pPr>
            <w:pStyle w:val="Nagwek"/>
            <w:jc w:val="center"/>
            <w:rPr>
              <w:rFonts w:asciiTheme="minorHAnsi" w:hAnsiTheme="minorHAnsi" w:cstheme="minorHAnsi"/>
            </w:rPr>
          </w:pPr>
          <w:r w:rsidRPr="007B19A3">
            <w:rPr>
              <w:rFonts w:asciiTheme="minorHAnsi" w:hAnsiTheme="minorHAnsi" w:cstheme="minorHAnsi"/>
              <w:sz w:val="22"/>
            </w:rPr>
            <w:t>Specyfikacje techniczne</w:t>
          </w:r>
        </w:p>
      </w:tc>
      <w:tc>
        <w:tcPr>
          <w:tcW w:w="1743" w:type="dxa"/>
          <w:vAlign w:val="center"/>
        </w:tcPr>
        <w:p w14:paraId="47CFC143" w14:textId="2B3183F6" w:rsidR="0058619B" w:rsidRPr="007B19A3" w:rsidRDefault="0058619B">
          <w:pPr>
            <w:pStyle w:val="Nagwek"/>
            <w:jc w:val="center"/>
            <w:rPr>
              <w:rFonts w:asciiTheme="minorHAnsi" w:hAnsiTheme="minorHAnsi" w:cstheme="minorHAnsi"/>
              <w:sz w:val="24"/>
            </w:rPr>
          </w:pPr>
          <w:r w:rsidRPr="007B19A3">
            <w:rPr>
              <w:rFonts w:asciiTheme="minorHAnsi" w:hAnsiTheme="minorHAnsi" w:cstheme="minorHAnsi"/>
              <w:sz w:val="24"/>
            </w:rPr>
            <w:t>WUDT-UC</w:t>
          </w:r>
        </w:p>
        <w:p w14:paraId="6273D03C" w14:textId="25A04A50" w:rsidR="0058619B" w:rsidRPr="007B19A3" w:rsidRDefault="0058619B">
          <w:pPr>
            <w:pStyle w:val="Nagwek"/>
            <w:jc w:val="center"/>
            <w:rPr>
              <w:rFonts w:asciiTheme="minorHAnsi" w:hAnsiTheme="minorHAnsi" w:cstheme="minorHAnsi"/>
              <w:sz w:val="24"/>
            </w:rPr>
          </w:pPr>
          <w:r w:rsidRPr="007B19A3">
            <w:rPr>
              <w:rFonts w:asciiTheme="minorHAnsi" w:hAnsiTheme="minorHAnsi" w:cstheme="minorHAnsi"/>
              <w:sz w:val="24"/>
            </w:rPr>
            <w:t>CH-1</w:t>
          </w:r>
        </w:p>
      </w:tc>
    </w:tr>
    <w:tr w:rsidR="0058619B" w14:paraId="5A2B3B65" w14:textId="77777777" w:rsidTr="007B19A3">
      <w:trPr>
        <w:trHeight w:val="1259"/>
      </w:trPr>
      <w:tc>
        <w:tcPr>
          <w:tcW w:w="1526" w:type="dxa"/>
          <w:tcBorders>
            <w:top w:val="single" w:sz="4" w:space="0" w:color="FFFFFF" w:themeColor="background1"/>
          </w:tcBorders>
          <w:vAlign w:val="center"/>
        </w:tcPr>
        <w:p w14:paraId="56022855" w14:textId="68EE7EF8" w:rsidR="0058619B" w:rsidRPr="007B19A3" w:rsidRDefault="0058619B">
          <w:pPr>
            <w:pStyle w:val="Nagwek"/>
            <w:rPr>
              <w:rFonts w:asciiTheme="minorHAnsi" w:hAnsiTheme="minorHAnsi" w:cstheme="minorHAnsi"/>
            </w:rPr>
          </w:pPr>
          <w:r>
            <w:rPr>
              <w:noProof/>
            </w:rPr>
            <w:drawing>
              <wp:inline distT="0" distB="0" distL="0" distR="0" wp14:anchorId="7E99466F" wp14:editId="7ED938E1">
                <wp:extent cx="831850" cy="798830"/>
                <wp:effectExtent l="0" t="0" r="6350" b="1270"/>
                <wp:docPr id="22" name="Obraz 22" descr="logo UD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1850" cy="7988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14:paraId="2BD21880" w14:textId="75D85DB3" w:rsidR="0058619B" w:rsidRPr="007B19A3" w:rsidRDefault="0058619B">
          <w:pPr>
            <w:pStyle w:val="Nagwek"/>
            <w:jc w:val="center"/>
            <w:rPr>
              <w:rFonts w:asciiTheme="minorHAnsi" w:hAnsiTheme="minorHAnsi" w:cstheme="minorHAnsi"/>
              <w:color w:val="000000"/>
              <w:sz w:val="24"/>
            </w:rPr>
          </w:pPr>
          <w:r w:rsidRPr="00F75F2B">
            <w:rPr>
              <w:rFonts w:asciiTheme="minorHAnsi" w:hAnsiTheme="minorHAnsi" w:cstheme="minorHAnsi"/>
              <w:color w:val="000000"/>
              <w:sz w:val="24"/>
            </w:rPr>
            <w:t>Urządzenia ciśnieniowe</w:t>
          </w:r>
        </w:p>
        <w:p w14:paraId="2A3DA3B8" w14:textId="09CDC526" w:rsidR="0058619B" w:rsidRPr="007B19A3" w:rsidRDefault="0058619B">
          <w:pPr>
            <w:pStyle w:val="Nagwek"/>
            <w:jc w:val="center"/>
            <w:rPr>
              <w:rFonts w:asciiTheme="minorHAnsi" w:hAnsiTheme="minorHAnsi" w:cstheme="minorHAnsi"/>
              <w:strike/>
              <w:sz w:val="24"/>
            </w:rPr>
          </w:pPr>
          <w:r w:rsidRPr="00F75F2B">
            <w:rPr>
              <w:rFonts w:asciiTheme="minorHAnsi" w:hAnsiTheme="minorHAnsi" w:cstheme="minorHAnsi"/>
              <w:sz w:val="24"/>
            </w:rPr>
            <w:t>Naprawa metodami chemicznymi</w:t>
          </w:r>
        </w:p>
        <w:p w14:paraId="19BEA1E3" w14:textId="42E7A3C9" w:rsidR="0058619B" w:rsidRPr="007B19A3" w:rsidRDefault="0058619B">
          <w:pPr>
            <w:pStyle w:val="Nagwek"/>
            <w:jc w:val="center"/>
            <w:rPr>
              <w:rFonts w:asciiTheme="minorHAnsi" w:hAnsiTheme="minorHAnsi" w:cstheme="minorHAnsi"/>
              <w:color w:val="000000"/>
            </w:rPr>
          </w:pPr>
          <w:r w:rsidRPr="00F75F2B">
            <w:rPr>
              <w:rFonts w:asciiTheme="minorHAnsi" w:hAnsiTheme="minorHAnsi" w:cstheme="minorHAnsi"/>
              <w:color w:val="000000"/>
            </w:rPr>
            <w:t>Uprawnianie zakładów.</w:t>
          </w:r>
        </w:p>
        <w:p w14:paraId="3602B540" w14:textId="4155455A" w:rsidR="0058619B" w:rsidRPr="007B19A3" w:rsidRDefault="0058619B">
          <w:pPr>
            <w:pStyle w:val="Nagwek"/>
            <w:jc w:val="center"/>
            <w:rPr>
              <w:rFonts w:asciiTheme="minorHAnsi" w:hAnsiTheme="minorHAnsi" w:cstheme="minorHAnsi"/>
              <w:strike/>
              <w:sz w:val="24"/>
            </w:rPr>
          </w:pPr>
          <w:r w:rsidRPr="007B19A3">
            <w:rPr>
              <w:rFonts w:asciiTheme="minorHAnsi" w:hAnsiTheme="minorHAnsi" w:cstheme="minorHAnsi"/>
              <w:color w:val="000000"/>
            </w:rPr>
            <w:t>Tryb postępowania,</w:t>
          </w:r>
          <w:r w:rsidRPr="007B19A3">
            <w:rPr>
              <w:rFonts w:asciiTheme="minorHAnsi" w:hAnsiTheme="minorHAnsi" w:cstheme="minorHAnsi"/>
            </w:rPr>
            <w:t xml:space="preserve"> dokumentacja.</w:t>
          </w:r>
        </w:p>
      </w:tc>
      <w:tc>
        <w:tcPr>
          <w:tcW w:w="1743" w:type="dxa"/>
          <w:vAlign w:val="center"/>
        </w:tcPr>
        <w:p w14:paraId="5D59D41D" w14:textId="4DE36424" w:rsidR="0058619B" w:rsidRPr="007B19A3" w:rsidRDefault="0058619B">
          <w:pPr>
            <w:pStyle w:val="Nagwek"/>
            <w:jc w:val="center"/>
            <w:rPr>
              <w:rFonts w:asciiTheme="minorHAnsi" w:hAnsiTheme="minorHAnsi" w:cstheme="minorHAnsi"/>
            </w:rPr>
          </w:pPr>
          <w:r w:rsidRPr="007B19A3">
            <w:rPr>
              <w:rFonts w:asciiTheme="minorHAnsi" w:hAnsiTheme="minorHAnsi" w:cstheme="minorHAnsi"/>
            </w:rPr>
            <w:t>Wydanie 01.2015</w:t>
          </w:r>
        </w:p>
      </w:tc>
    </w:tr>
  </w:tbl>
  <w:p w14:paraId="086A03A1" w14:textId="77777777" w:rsidR="0058619B" w:rsidRDefault="005861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47CDB"/>
    <w:multiLevelType w:val="hybridMultilevel"/>
    <w:tmpl w:val="FD6241C8"/>
    <w:lvl w:ilvl="0" w:tplc="01C67792">
      <w:start w:val="1"/>
      <w:numFmt w:val="decimal"/>
      <w:pStyle w:val="Nagwek1"/>
      <w:lvlText w:val="%1."/>
      <w:lvlJc w:val="left"/>
      <w:pPr>
        <w:ind w:left="862" w:hanging="360"/>
      </w:pPr>
      <w:rPr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3F5719F"/>
    <w:multiLevelType w:val="singleLevel"/>
    <w:tmpl w:val="E39C5C60"/>
    <w:lvl w:ilvl="0">
      <w:start w:val="1"/>
      <w:numFmt w:val="decimal"/>
      <w:lvlText w:val="1.%1."/>
      <w:legacy w:legacy="1" w:legacySpace="0" w:legacyIndent="442"/>
      <w:lvlJc w:val="left"/>
      <w:rPr>
        <w:rFonts w:asciiTheme="minorHAnsi" w:hAnsiTheme="minorHAnsi" w:cstheme="minorHAnsi" w:hint="default"/>
        <w:b/>
        <w:sz w:val="24"/>
        <w:szCs w:val="24"/>
      </w:rPr>
    </w:lvl>
  </w:abstractNum>
  <w:abstractNum w:abstractNumId="2" w15:restartNumberingAfterBreak="0">
    <w:nsid w:val="05DD1F8F"/>
    <w:multiLevelType w:val="hybridMultilevel"/>
    <w:tmpl w:val="EB5A60D4"/>
    <w:lvl w:ilvl="0" w:tplc="49B86AA8">
      <w:start w:val="1"/>
      <w:numFmt w:val="decimal"/>
      <w:lvlText w:val="%1)"/>
      <w:lvlJc w:val="left"/>
      <w:pPr>
        <w:tabs>
          <w:tab w:val="num" w:pos="2694"/>
        </w:tabs>
        <w:ind w:left="2694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abstractNum w:abstractNumId="3" w15:restartNumberingAfterBreak="0">
    <w:nsid w:val="08D751EA"/>
    <w:multiLevelType w:val="hybridMultilevel"/>
    <w:tmpl w:val="74241AFC"/>
    <w:lvl w:ilvl="0" w:tplc="5B24FA3E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B470B1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2"/>
        <w:szCs w:val="22"/>
      </w:rPr>
    </w:lvl>
    <w:lvl w:ilvl="2" w:tplc="0E2C1234">
      <w:start w:val="1"/>
      <w:numFmt w:val="lowerLetter"/>
      <w:lvlText w:val="%3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297760"/>
    <w:multiLevelType w:val="singleLevel"/>
    <w:tmpl w:val="D9BCC2A8"/>
    <w:lvl w:ilvl="0">
      <w:start w:val="1"/>
      <w:numFmt w:val="decimal"/>
      <w:lvlText w:val="11.%1."/>
      <w:legacy w:legacy="1" w:legacySpace="0" w:legacyIndent="523"/>
      <w:lvlJc w:val="left"/>
      <w:rPr>
        <w:rFonts w:asciiTheme="minorHAnsi" w:hAnsiTheme="minorHAnsi" w:cstheme="minorHAnsi" w:hint="default"/>
        <w:b/>
      </w:rPr>
    </w:lvl>
  </w:abstractNum>
  <w:abstractNum w:abstractNumId="5" w15:restartNumberingAfterBreak="0">
    <w:nsid w:val="12E04AF7"/>
    <w:multiLevelType w:val="hybridMultilevel"/>
    <w:tmpl w:val="E834CD72"/>
    <w:lvl w:ilvl="0" w:tplc="DD209188">
      <w:start w:val="1"/>
      <w:numFmt w:val="decimal"/>
      <w:lvlText w:val="%1)"/>
      <w:lvlJc w:val="left"/>
      <w:pPr>
        <w:tabs>
          <w:tab w:val="num" w:pos="778"/>
        </w:tabs>
        <w:ind w:left="778" w:hanging="360"/>
      </w:pPr>
      <w:rPr>
        <w:rFonts w:hint="default"/>
      </w:rPr>
    </w:lvl>
    <w:lvl w:ilvl="1" w:tplc="25FC8904">
      <w:start w:val="1"/>
      <w:numFmt w:val="lowerLetter"/>
      <w:lvlText w:val="%2)"/>
      <w:lvlJc w:val="left"/>
      <w:pPr>
        <w:tabs>
          <w:tab w:val="num" w:pos="1498"/>
        </w:tabs>
        <w:ind w:left="14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18"/>
        </w:tabs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8"/>
        </w:tabs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8"/>
        </w:tabs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8"/>
        </w:tabs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8"/>
        </w:tabs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8"/>
        </w:tabs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8"/>
        </w:tabs>
        <w:ind w:left="6538" w:hanging="180"/>
      </w:pPr>
    </w:lvl>
  </w:abstractNum>
  <w:abstractNum w:abstractNumId="6" w15:restartNumberingAfterBreak="0">
    <w:nsid w:val="147165FC"/>
    <w:multiLevelType w:val="singleLevel"/>
    <w:tmpl w:val="8A0A35A0"/>
    <w:lvl w:ilvl="0">
      <w:start w:val="3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84C4CA1"/>
    <w:multiLevelType w:val="multilevel"/>
    <w:tmpl w:val="45E26B2C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ascii="Times New Roman" w:hAnsi="Times New Roman" w:cs="Times New Roman" w:hint="default"/>
        <w:b/>
        <w:color w:val="000000"/>
        <w:sz w:val="24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asciiTheme="minorHAnsi" w:hAnsiTheme="minorHAnsi" w:cstheme="minorHAnsi" w:hint="default"/>
        <w:b/>
        <w:color w:val="00000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color w:val="00000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color w:val="00000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color w:val="00000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color w:val="00000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/>
        <w:color w:val="000000"/>
        <w:sz w:val="24"/>
      </w:rPr>
    </w:lvl>
  </w:abstractNum>
  <w:abstractNum w:abstractNumId="8" w15:restartNumberingAfterBreak="0">
    <w:nsid w:val="188B4663"/>
    <w:multiLevelType w:val="hybridMultilevel"/>
    <w:tmpl w:val="2CA63A0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8F2F75"/>
    <w:multiLevelType w:val="singleLevel"/>
    <w:tmpl w:val="85DA7A0E"/>
    <w:lvl w:ilvl="0">
      <w:start w:val="1"/>
      <w:numFmt w:val="decimal"/>
      <w:lvlText w:val="10.%1."/>
      <w:legacy w:legacy="1" w:legacySpace="0" w:legacyIndent="538"/>
      <w:lvlJc w:val="left"/>
      <w:rPr>
        <w:rFonts w:asciiTheme="minorHAnsi" w:hAnsiTheme="minorHAnsi" w:cstheme="minorHAnsi" w:hint="default"/>
      </w:rPr>
    </w:lvl>
  </w:abstractNum>
  <w:abstractNum w:abstractNumId="10" w15:restartNumberingAfterBreak="0">
    <w:nsid w:val="1E7E0315"/>
    <w:multiLevelType w:val="hybridMultilevel"/>
    <w:tmpl w:val="F5CC29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C2E39"/>
    <w:multiLevelType w:val="hybridMultilevel"/>
    <w:tmpl w:val="344815FC"/>
    <w:lvl w:ilvl="0" w:tplc="49B86AA8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8A7657"/>
    <w:multiLevelType w:val="multilevel"/>
    <w:tmpl w:val="37CAA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9B251BE"/>
    <w:multiLevelType w:val="singleLevel"/>
    <w:tmpl w:val="3AA8C520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  <w:color w:val="FF0000"/>
      </w:rPr>
    </w:lvl>
  </w:abstractNum>
  <w:abstractNum w:abstractNumId="14" w15:restartNumberingAfterBreak="0">
    <w:nsid w:val="33E525E8"/>
    <w:multiLevelType w:val="singleLevel"/>
    <w:tmpl w:val="236C5824"/>
    <w:lvl w:ilvl="0">
      <w:start w:val="1"/>
      <w:numFmt w:val="decimal"/>
      <w:lvlText w:val="2.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</w:rPr>
    </w:lvl>
  </w:abstractNum>
  <w:abstractNum w:abstractNumId="15" w15:restartNumberingAfterBreak="0">
    <w:nsid w:val="37527786"/>
    <w:multiLevelType w:val="hybridMultilevel"/>
    <w:tmpl w:val="4E72F292"/>
    <w:lvl w:ilvl="0" w:tplc="96162D3A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585829"/>
    <w:multiLevelType w:val="hybridMultilevel"/>
    <w:tmpl w:val="41420AD8"/>
    <w:lvl w:ilvl="0" w:tplc="BAA4A820">
      <w:start w:val="8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522E278C">
      <w:start w:val="1"/>
      <w:numFmt w:val="lowerRoman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40F52942"/>
    <w:multiLevelType w:val="multilevel"/>
    <w:tmpl w:val="344815F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BB5D14"/>
    <w:multiLevelType w:val="singleLevel"/>
    <w:tmpl w:val="9EB88924"/>
    <w:lvl w:ilvl="0">
      <w:start w:val="1"/>
      <w:numFmt w:val="decimal"/>
      <w:lvlText w:val="9.%1."/>
      <w:legacy w:legacy="1" w:legacySpace="0" w:legacyIndent="418"/>
      <w:lvlJc w:val="left"/>
      <w:rPr>
        <w:rFonts w:asciiTheme="minorHAnsi" w:hAnsiTheme="minorHAnsi" w:cstheme="minorHAnsi" w:hint="default"/>
      </w:rPr>
    </w:lvl>
  </w:abstractNum>
  <w:abstractNum w:abstractNumId="19" w15:restartNumberingAfterBreak="0">
    <w:nsid w:val="426737FC"/>
    <w:multiLevelType w:val="multilevel"/>
    <w:tmpl w:val="59847A3A"/>
    <w:lvl w:ilvl="0">
      <w:start w:val="1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/>
        <w:color w:val="000000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/>
        <w:color w:val="000000"/>
      </w:rPr>
    </w:lvl>
  </w:abstractNum>
  <w:abstractNum w:abstractNumId="20" w15:restartNumberingAfterBreak="0">
    <w:nsid w:val="461E22E8"/>
    <w:multiLevelType w:val="hybridMultilevel"/>
    <w:tmpl w:val="8AC415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0713C65"/>
    <w:multiLevelType w:val="singleLevel"/>
    <w:tmpl w:val="7C32295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0E52549"/>
    <w:multiLevelType w:val="hybridMultilevel"/>
    <w:tmpl w:val="303837C8"/>
    <w:lvl w:ilvl="0" w:tplc="7958C1A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C071EE"/>
    <w:multiLevelType w:val="hybridMultilevel"/>
    <w:tmpl w:val="74C8774E"/>
    <w:lvl w:ilvl="0" w:tplc="501490BC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330DC"/>
    <w:multiLevelType w:val="singleLevel"/>
    <w:tmpl w:val="6CCE8ED0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9A42C2E"/>
    <w:multiLevelType w:val="singleLevel"/>
    <w:tmpl w:val="8B9445F6"/>
    <w:lvl w:ilvl="0">
      <w:start w:val="1"/>
      <w:numFmt w:val="decimal"/>
      <w:lvlText w:val="6.%1."/>
      <w:legacy w:legacy="1" w:legacySpace="0" w:legacyIndent="422"/>
      <w:lvlJc w:val="left"/>
      <w:rPr>
        <w:rFonts w:asciiTheme="minorHAnsi" w:hAnsiTheme="minorHAnsi" w:cstheme="minorHAnsi" w:hint="default"/>
      </w:rPr>
    </w:lvl>
  </w:abstractNum>
  <w:abstractNum w:abstractNumId="26" w15:restartNumberingAfterBreak="0">
    <w:nsid w:val="5F591F74"/>
    <w:multiLevelType w:val="hybridMultilevel"/>
    <w:tmpl w:val="BCB031F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8E224B"/>
    <w:multiLevelType w:val="hybridMultilevel"/>
    <w:tmpl w:val="9B884A70"/>
    <w:lvl w:ilvl="0" w:tplc="E2F8ECE4">
      <w:start w:val="2"/>
      <w:numFmt w:val="lowerLetter"/>
      <w:lvlText w:val="%1)"/>
      <w:lvlJc w:val="left"/>
      <w:pPr>
        <w:tabs>
          <w:tab w:val="num" w:pos="1107"/>
        </w:tabs>
        <w:ind w:left="110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27"/>
        </w:tabs>
        <w:ind w:left="182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47"/>
        </w:tabs>
        <w:ind w:left="254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67"/>
        </w:tabs>
        <w:ind w:left="326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87"/>
        </w:tabs>
        <w:ind w:left="398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07"/>
        </w:tabs>
        <w:ind w:left="470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27"/>
        </w:tabs>
        <w:ind w:left="542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47"/>
        </w:tabs>
        <w:ind w:left="614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67"/>
        </w:tabs>
        <w:ind w:left="6867" w:hanging="180"/>
      </w:pPr>
    </w:lvl>
  </w:abstractNum>
  <w:abstractNum w:abstractNumId="28" w15:restartNumberingAfterBreak="0">
    <w:nsid w:val="63157190"/>
    <w:multiLevelType w:val="singleLevel"/>
    <w:tmpl w:val="306AA622"/>
    <w:lvl w:ilvl="0">
      <w:start w:val="1"/>
      <w:numFmt w:val="decimal"/>
      <w:lvlText w:val="3.%1."/>
      <w:legacy w:legacy="1" w:legacySpace="0" w:legacyIndent="422"/>
      <w:lvlJc w:val="left"/>
      <w:rPr>
        <w:rFonts w:asciiTheme="minorHAnsi" w:hAnsiTheme="minorHAnsi" w:cstheme="minorHAnsi" w:hint="default"/>
      </w:rPr>
    </w:lvl>
  </w:abstractNum>
  <w:abstractNum w:abstractNumId="29" w15:restartNumberingAfterBreak="0">
    <w:nsid w:val="63480AED"/>
    <w:multiLevelType w:val="hybridMultilevel"/>
    <w:tmpl w:val="33521D8A"/>
    <w:lvl w:ilvl="0" w:tplc="2A1E4EBE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3574FD9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31" w15:restartNumberingAfterBreak="0">
    <w:nsid w:val="647D6ADF"/>
    <w:multiLevelType w:val="singleLevel"/>
    <w:tmpl w:val="34B2ED22"/>
    <w:lvl w:ilvl="0">
      <w:start w:val="3"/>
      <w:numFmt w:val="decimal"/>
      <w:lvlText w:val="10.%1."/>
      <w:legacy w:legacy="1" w:legacySpace="0" w:legacyIndent="533"/>
      <w:lvlJc w:val="left"/>
      <w:rPr>
        <w:rFonts w:asciiTheme="minorHAnsi" w:hAnsiTheme="minorHAnsi" w:cstheme="minorHAnsi" w:hint="default"/>
      </w:rPr>
    </w:lvl>
  </w:abstractNum>
  <w:abstractNum w:abstractNumId="32" w15:restartNumberingAfterBreak="0">
    <w:nsid w:val="65400D38"/>
    <w:multiLevelType w:val="singleLevel"/>
    <w:tmpl w:val="A5DC9640"/>
    <w:lvl w:ilvl="0">
      <w:start w:val="1"/>
      <w:numFmt w:val="decimal"/>
      <w:lvlText w:val="5.%1."/>
      <w:legacy w:legacy="1" w:legacySpace="0" w:legacyIndent="422"/>
      <w:lvlJc w:val="left"/>
      <w:rPr>
        <w:rFonts w:asciiTheme="minorHAnsi" w:hAnsiTheme="minorHAnsi" w:cstheme="minorHAnsi" w:hint="default"/>
      </w:rPr>
    </w:lvl>
  </w:abstractNum>
  <w:abstractNum w:abstractNumId="33" w15:restartNumberingAfterBreak="0">
    <w:nsid w:val="66576886"/>
    <w:multiLevelType w:val="singleLevel"/>
    <w:tmpl w:val="B5483584"/>
    <w:lvl w:ilvl="0">
      <w:start w:val="3"/>
      <w:numFmt w:val="decimal"/>
      <w:lvlText w:val="8.%1."/>
      <w:legacy w:legacy="1" w:legacySpace="0" w:legacyIndent="485"/>
      <w:lvlJc w:val="left"/>
      <w:rPr>
        <w:rFonts w:asciiTheme="minorHAnsi" w:hAnsiTheme="minorHAnsi" w:cstheme="minorHAnsi" w:hint="default"/>
        <w:strike w:val="0"/>
      </w:rPr>
    </w:lvl>
  </w:abstractNum>
  <w:abstractNum w:abstractNumId="34" w15:restartNumberingAfterBreak="0">
    <w:nsid w:val="679B70F1"/>
    <w:multiLevelType w:val="singleLevel"/>
    <w:tmpl w:val="4B6A770E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690D53B5"/>
    <w:multiLevelType w:val="hybridMultilevel"/>
    <w:tmpl w:val="64DA6C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4C017C0">
      <w:start w:val="1"/>
      <w:numFmt w:val="ordin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550F8"/>
    <w:multiLevelType w:val="multilevel"/>
    <w:tmpl w:val="739CAD66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color w:val="auto"/>
        <w:sz w:val="24"/>
      </w:rPr>
    </w:lvl>
    <w:lvl w:ilvl="1">
      <w:start w:val="1"/>
      <w:numFmt w:val="decimal"/>
      <w:lvlText w:val="2.%2."/>
      <w:lvlJc w:val="left"/>
      <w:pPr>
        <w:ind w:left="502" w:hanging="360"/>
      </w:pPr>
      <w:rPr>
        <w:rFonts w:asciiTheme="minorHAnsi" w:hAnsiTheme="minorHAnsi" w:cstheme="minorHAnsi" w:hint="default"/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ascii="Times New Roman" w:hAnsi="Times New Roman" w:cs="Times New Roman" w:hint="default"/>
        <w:b/>
        <w:color w:val="FF0000"/>
        <w:sz w:val="24"/>
      </w:rPr>
    </w:lvl>
  </w:abstractNum>
  <w:abstractNum w:abstractNumId="37" w15:restartNumberingAfterBreak="0">
    <w:nsid w:val="6C705961"/>
    <w:multiLevelType w:val="multilevel"/>
    <w:tmpl w:val="416656B0"/>
    <w:lvl w:ilvl="0">
      <w:start w:val="1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/>
        <w:color w:val="000000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asciiTheme="minorHAnsi" w:hAnsiTheme="minorHAnsi" w:cstheme="minorHAnsi" w:hint="default"/>
        <w:b/>
        <w:strike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/>
        <w:color w:val="000000"/>
      </w:rPr>
    </w:lvl>
  </w:abstractNum>
  <w:abstractNum w:abstractNumId="38" w15:restartNumberingAfterBreak="0">
    <w:nsid w:val="716F0C8A"/>
    <w:multiLevelType w:val="hybridMultilevel"/>
    <w:tmpl w:val="1C4631D8"/>
    <w:lvl w:ilvl="0" w:tplc="ACEA04B0">
      <w:start w:val="10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18E36AE"/>
    <w:multiLevelType w:val="hybridMultilevel"/>
    <w:tmpl w:val="9ED4D1F8"/>
    <w:lvl w:ilvl="0" w:tplc="401E3B5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7B66424"/>
    <w:multiLevelType w:val="singleLevel"/>
    <w:tmpl w:val="B3AC3DE2"/>
    <w:lvl w:ilvl="0">
      <w:start w:val="2"/>
      <w:numFmt w:val="decimal"/>
      <w:lvlText w:val="7.%1."/>
      <w:legacy w:legacy="1" w:legacySpace="0" w:legacyIndent="422"/>
      <w:lvlJc w:val="left"/>
      <w:rPr>
        <w:rFonts w:asciiTheme="minorHAnsi" w:hAnsiTheme="minorHAnsi" w:cstheme="minorHAnsi" w:hint="default"/>
      </w:rPr>
    </w:lvl>
  </w:abstractNum>
  <w:num w:numId="1">
    <w:abstractNumId w:val="1"/>
  </w:num>
  <w:num w:numId="2">
    <w:abstractNumId w:val="14"/>
  </w:num>
  <w:num w:numId="3">
    <w:abstractNumId w:val="28"/>
  </w:num>
  <w:num w:numId="4">
    <w:abstractNumId w:val="24"/>
  </w:num>
  <w:num w:numId="5">
    <w:abstractNumId w:val="6"/>
  </w:num>
  <w:num w:numId="6">
    <w:abstractNumId w:val="32"/>
  </w:num>
  <w:num w:numId="7">
    <w:abstractNumId w:val="34"/>
  </w:num>
  <w:num w:numId="8">
    <w:abstractNumId w:val="25"/>
  </w:num>
  <w:num w:numId="9">
    <w:abstractNumId w:val="25"/>
    <w:lvlOverride w:ilvl="0">
      <w:lvl w:ilvl="0">
        <w:start w:val="1"/>
        <w:numFmt w:val="decimal"/>
        <w:lvlText w:val="6.%1."/>
        <w:legacy w:legacy="1" w:legacySpace="0" w:legacyIndent="42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0"/>
  </w:num>
  <w:num w:numId="11">
    <w:abstractNumId w:val="40"/>
  </w:num>
  <w:num w:numId="12">
    <w:abstractNumId w:val="13"/>
  </w:num>
  <w:num w:numId="13">
    <w:abstractNumId w:val="33"/>
  </w:num>
  <w:num w:numId="14">
    <w:abstractNumId w:val="18"/>
  </w:num>
  <w:num w:numId="15">
    <w:abstractNumId w:val="9"/>
  </w:num>
  <w:num w:numId="16">
    <w:abstractNumId w:val="31"/>
  </w:num>
  <w:num w:numId="17">
    <w:abstractNumId w:val="4"/>
  </w:num>
  <w:num w:numId="18">
    <w:abstractNumId w:val="21"/>
  </w:num>
  <w:num w:numId="19">
    <w:abstractNumId w:val="12"/>
  </w:num>
  <w:num w:numId="20">
    <w:abstractNumId w:val="8"/>
  </w:num>
  <w:num w:numId="21">
    <w:abstractNumId w:val="27"/>
  </w:num>
  <w:num w:numId="22">
    <w:abstractNumId w:val="16"/>
  </w:num>
  <w:num w:numId="23">
    <w:abstractNumId w:val="38"/>
  </w:num>
  <w:num w:numId="24">
    <w:abstractNumId w:val="5"/>
  </w:num>
  <w:num w:numId="25">
    <w:abstractNumId w:val="22"/>
  </w:num>
  <w:num w:numId="26">
    <w:abstractNumId w:val="3"/>
  </w:num>
  <w:num w:numId="27">
    <w:abstractNumId w:val="7"/>
  </w:num>
  <w:num w:numId="28">
    <w:abstractNumId w:val="15"/>
  </w:num>
  <w:num w:numId="29">
    <w:abstractNumId w:val="11"/>
  </w:num>
  <w:num w:numId="30">
    <w:abstractNumId w:val="37"/>
  </w:num>
  <w:num w:numId="31">
    <w:abstractNumId w:val="17"/>
  </w:num>
  <w:num w:numId="32">
    <w:abstractNumId w:val="2"/>
  </w:num>
  <w:num w:numId="33">
    <w:abstractNumId w:val="19"/>
  </w:num>
  <w:num w:numId="34">
    <w:abstractNumId w:val="36"/>
  </w:num>
  <w:num w:numId="35">
    <w:abstractNumId w:val="26"/>
  </w:num>
  <w:num w:numId="36">
    <w:abstractNumId w:val="0"/>
  </w:num>
  <w:num w:numId="37">
    <w:abstractNumId w:val="29"/>
  </w:num>
  <w:num w:numId="38">
    <w:abstractNumId w:val="20"/>
  </w:num>
  <w:num w:numId="39">
    <w:abstractNumId w:val="10"/>
  </w:num>
  <w:num w:numId="40">
    <w:abstractNumId w:val="39"/>
  </w:num>
  <w:num w:numId="41">
    <w:abstractNumId w:val="23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D0"/>
    <w:rsid w:val="000244CF"/>
    <w:rsid w:val="00041B0E"/>
    <w:rsid w:val="0005041A"/>
    <w:rsid w:val="00051BF7"/>
    <w:rsid w:val="00083316"/>
    <w:rsid w:val="000B6819"/>
    <w:rsid w:val="000B7E0D"/>
    <w:rsid w:val="000C0DE1"/>
    <w:rsid w:val="00122D58"/>
    <w:rsid w:val="001265A9"/>
    <w:rsid w:val="00134BE1"/>
    <w:rsid w:val="0014128A"/>
    <w:rsid w:val="001854E8"/>
    <w:rsid w:val="00195611"/>
    <w:rsid w:val="001B585C"/>
    <w:rsid w:val="001C49AA"/>
    <w:rsid w:val="001C74D5"/>
    <w:rsid w:val="001D330F"/>
    <w:rsid w:val="001D528D"/>
    <w:rsid w:val="001E3B73"/>
    <w:rsid w:val="0022258D"/>
    <w:rsid w:val="00225491"/>
    <w:rsid w:val="0024190E"/>
    <w:rsid w:val="00296ED7"/>
    <w:rsid w:val="002A03F8"/>
    <w:rsid w:val="002D1F82"/>
    <w:rsid w:val="002D59BC"/>
    <w:rsid w:val="002F3A40"/>
    <w:rsid w:val="002F7EBF"/>
    <w:rsid w:val="0037033A"/>
    <w:rsid w:val="003723F7"/>
    <w:rsid w:val="0038368C"/>
    <w:rsid w:val="003A3D04"/>
    <w:rsid w:val="003B3873"/>
    <w:rsid w:val="003C0831"/>
    <w:rsid w:val="003D70D5"/>
    <w:rsid w:val="00425B3C"/>
    <w:rsid w:val="004303F9"/>
    <w:rsid w:val="0044245A"/>
    <w:rsid w:val="00453A1F"/>
    <w:rsid w:val="00464258"/>
    <w:rsid w:val="00471643"/>
    <w:rsid w:val="0048429C"/>
    <w:rsid w:val="004A5B38"/>
    <w:rsid w:val="004B5134"/>
    <w:rsid w:val="004E260F"/>
    <w:rsid w:val="00531E48"/>
    <w:rsid w:val="00542BDA"/>
    <w:rsid w:val="00553062"/>
    <w:rsid w:val="005572CB"/>
    <w:rsid w:val="00561A9F"/>
    <w:rsid w:val="0058619B"/>
    <w:rsid w:val="005917FE"/>
    <w:rsid w:val="005C7C09"/>
    <w:rsid w:val="005D3440"/>
    <w:rsid w:val="00654174"/>
    <w:rsid w:val="00656E80"/>
    <w:rsid w:val="00657E84"/>
    <w:rsid w:val="00660810"/>
    <w:rsid w:val="00660A18"/>
    <w:rsid w:val="00666050"/>
    <w:rsid w:val="00673CA6"/>
    <w:rsid w:val="00685382"/>
    <w:rsid w:val="006A0177"/>
    <w:rsid w:val="006A5B2E"/>
    <w:rsid w:val="006B43D0"/>
    <w:rsid w:val="006D5010"/>
    <w:rsid w:val="006F71F9"/>
    <w:rsid w:val="007564E1"/>
    <w:rsid w:val="00795313"/>
    <w:rsid w:val="007A2D06"/>
    <w:rsid w:val="007B19A3"/>
    <w:rsid w:val="007C35B8"/>
    <w:rsid w:val="007E55FC"/>
    <w:rsid w:val="007F5A44"/>
    <w:rsid w:val="008052DF"/>
    <w:rsid w:val="00847DEF"/>
    <w:rsid w:val="008815F2"/>
    <w:rsid w:val="00883410"/>
    <w:rsid w:val="00894671"/>
    <w:rsid w:val="008970A5"/>
    <w:rsid w:val="008D3B15"/>
    <w:rsid w:val="008E0677"/>
    <w:rsid w:val="008E3C6D"/>
    <w:rsid w:val="00964DC1"/>
    <w:rsid w:val="009748BF"/>
    <w:rsid w:val="009B60CC"/>
    <w:rsid w:val="009B7660"/>
    <w:rsid w:val="009D4ACB"/>
    <w:rsid w:val="00A0684D"/>
    <w:rsid w:val="00A42825"/>
    <w:rsid w:val="00A42EBB"/>
    <w:rsid w:val="00A432BB"/>
    <w:rsid w:val="00A5612E"/>
    <w:rsid w:val="00A66CEC"/>
    <w:rsid w:val="00A8160F"/>
    <w:rsid w:val="00A87C35"/>
    <w:rsid w:val="00AB0276"/>
    <w:rsid w:val="00AE5D52"/>
    <w:rsid w:val="00AF2F7E"/>
    <w:rsid w:val="00B34D13"/>
    <w:rsid w:val="00B97869"/>
    <w:rsid w:val="00BB0DDC"/>
    <w:rsid w:val="00BB4846"/>
    <w:rsid w:val="00C23040"/>
    <w:rsid w:val="00C24246"/>
    <w:rsid w:val="00C74E70"/>
    <w:rsid w:val="00C760FA"/>
    <w:rsid w:val="00C8255E"/>
    <w:rsid w:val="00C83D48"/>
    <w:rsid w:val="00C94938"/>
    <w:rsid w:val="00CA409B"/>
    <w:rsid w:val="00CB1BC7"/>
    <w:rsid w:val="00CE705C"/>
    <w:rsid w:val="00CF5943"/>
    <w:rsid w:val="00D0605E"/>
    <w:rsid w:val="00D07E6A"/>
    <w:rsid w:val="00D20F2C"/>
    <w:rsid w:val="00D42393"/>
    <w:rsid w:val="00D62591"/>
    <w:rsid w:val="00D8749F"/>
    <w:rsid w:val="00DB2B1A"/>
    <w:rsid w:val="00DC00B5"/>
    <w:rsid w:val="00DC325D"/>
    <w:rsid w:val="00DD2E9C"/>
    <w:rsid w:val="00DE1D28"/>
    <w:rsid w:val="00DE73A0"/>
    <w:rsid w:val="00E06D06"/>
    <w:rsid w:val="00E21658"/>
    <w:rsid w:val="00E34552"/>
    <w:rsid w:val="00E3461A"/>
    <w:rsid w:val="00E63F22"/>
    <w:rsid w:val="00E66C9F"/>
    <w:rsid w:val="00E8124D"/>
    <w:rsid w:val="00E87A50"/>
    <w:rsid w:val="00E92795"/>
    <w:rsid w:val="00EF75D7"/>
    <w:rsid w:val="00EF7953"/>
    <w:rsid w:val="00F1284E"/>
    <w:rsid w:val="00F12D3D"/>
    <w:rsid w:val="00F46086"/>
    <w:rsid w:val="00F75F2B"/>
    <w:rsid w:val="00F76906"/>
    <w:rsid w:val="00F826A8"/>
    <w:rsid w:val="00F93AD4"/>
    <w:rsid w:val="00FB3745"/>
    <w:rsid w:val="00FD0EED"/>
    <w:rsid w:val="00FD1DDA"/>
    <w:rsid w:val="00FD34F6"/>
    <w:rsid w:val="00FF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8565E5"/>
  <w15:chartTrackingRefBased/>
  <w15:docId w15:val="{19158AC7-A788-44B0-A81E-B6B17361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E3461A"/>
    <w:pPr>
      <w:numPr>
        <w:numId w:val="36"/>
      </w:numPr>
      <w:shd w:val="clear" w:color="auto" w:fill="FFFFFF"/>
      <w:spacing w:before="240" w:line="276" w:lineRule="auto"/>
      <w:ind w:left="284" w:hanging="284"/>
      <w:outlineLvl w:val="0"/>
    </w:pPr>
    <w:rPr>
      <w:rFonts w:asciiTheme="minorHAnsi" w:hAnsiTheme="minorHAnsi" w:cstheme="minorHAnsi"/>
      <w:b/>
      <w:bCs/>
      <w:color w:val="000000"/>
      <w:spacing w:val="-3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EF75D7"/>
    <w:pPr>
      <w:widowControl/>
      <w:autoSpaceDE/>
      <w:autoSpaceDN/>
      <w:adjustRightInd/>
      <w:ind w:left="1080"/>
      <w:jc w:val="both"/>
    </w:pPr>
    <w:rPr>
      <w:rFonts w:ascii="Times New Roman" w:hAnsi="Times New Roman" w:cs="Times New Roman"/>
      <w:sz w:val="24"/>
    </w:rPr>
  </w:style>
  <w:style w:type="character" w:customStyle="1" w:styleId="Tekstpodstawowywcity3Znak">
    <w:name w:val="Tekst podstawowy wcięty 3 Znak"/>
    <w:link w:val="Tekstpodstawowywcity3"/>
    <w:rsid w:val="00EF75D7"/>
    <w:rPr>
      <w:sz w:val="24"/>
    </w:rPr>
  </w:style>
  <w:style w:type="table" w:styleId="Tabela-Siatka">
    <w:name w:val="Table Grid"/>
    <w:basedOn w:val="Standardowy"/>
    <w:uiPriority w:val="39"/>
    <w:rsid w:val="00D20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6259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3461A"/>
    <w:rPr>
      <w:rFonts w:asciiTheme="minorHAnsi" w:hAnsiTheme="minorHAnsi" w:cstheme="minorHAnsi"/>
      <w:b/>
      <w:bCs/>
      <w:color w:val="000000"/>
      <w:spacing w:val="-3"/>
      <w:sz w:val="28"/>
      <w:szCs w:val="24"/>
      <w:shd w:val="clear" w:color="auto" w:fill="FFFFFF"/>
    </w:rPr>
  </w:style>
  <w:style w:type="paragraph" w:styleId="Tytu">
    <w:name w:val="Title"/>
    <w:basedOn w:val="Normalny"/>
    <w:next w:val="Normalny"/>
    <w:link w:val="TytuZnak"/>
    <w:uiPriority w:val="10"/>
    <w:qFormat/>
    <w:rsid w:val="00D625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2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Znak">
    <w:name w:val="Nagłówek Znak"/>
    <w:basedOn w:val="Domylnaczcionkaakapitu"/>
    <w:link w:val="Nagwek"/>
    <w:uiPriority w:val="99"/>
    <w:rsid w:val="00E3461A"/>
    <w:rPr>
      <w:rFonts w:ascii="Arial" w:hAnsi="Arial" w:cs="Arial"/>
    </w:rPr>
  </w:style>
  <w:style w:type="paragraph" w:styleId="Poprawka">
    <w:name w:val="Revision"/>
    <w:hidden/>
    <w:uiPriority w:val="99"/>
    <w:semiHidden/>
    <w:rsid w:val="00E34552"/>
    <w:rPr>
      <w:rFonts w:ascii="Arial" w:hAnsi="Arial" w:cs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45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455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4552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45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4552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dt.gov.p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d6bc54-e625-43e6-bd84-ba01ca9dac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2ADB58062DB847A18117D363959AE5" ma:contentTypeVersion="15" ma:contentTypeDescription="Utwórz nowy dokument." ma:contentTypeScope="" ma:versionID="d797c7e8769b6f5cbd743af0b7eb16aa">
  <xsd:schema xmlns:xsd="http://www.w3.org/2001/XMLSchema" xmlns:xs="http://www.w3.org/2001/XMLSchema" xmlns:p="http://schemas.microsoft.com/office/2006/metadata/properties" xmlns:ns3="1f73cc97-f406-4bbd-abef-a7089cc70893" xmlns:ns4="cbd6bc54-e625-43e6-bd84-ba01ca9daceb" targetNamespace="http://schemas.microsoft.com/office/2006/metadata/properties" ma:root="true" ma:fieldsID="d257caaf02d04e830421e151df7c2726" ns3:_="" ns4:_="">
    <xsd:import namespace="1f73cc97-f406-4bbd-abef-a7089cc70893"/>
    <xsd:import namespace="cbd6bc54-e625-43e6-bd84-ba01ca9dac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DateTaken" minOccurs="0"/>
                <xsd:element ref="ns4:MediaLengthInSecond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cc97-f406-4bbd-abef-a7089cc708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6bc54-e625-43e6-bd84-ba01ca9dac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A0412-3466-4F3C-AD2D-341F7D5B5083}">
  <ds:schemaRefs>
    <ds:schemaRef ds:uri="http://schemas.microsoft.com/office/2006/metadata/properties"/>
    <ds:schemaRef ds:uri="http://schemas.microsoft.com/office/infopath/2007/PartnerControls"/>
    <ds:schemaRef ds:uri="cbd6bc54-e625-43e6-bd84-ba01ca9daceb"/>
  </ds:schemaRefs>
</ds:datastoreItem>
</file>

<file path=customXml/itemProps2.xml><?xml version="1.0" encoding="utf-8"?>
<ds:datastoreItem xmlns:ds="http://schemas.openxmlformats.org/officeDocument/2006/customXml" ds:itemID="{A1F4C460-52BE-4EDD-A033-53E6582E29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AEBDDC-DE30-440E-98BA-29F471460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cc97-f406-4bbd-abef-a7089cc70893"/>
    <ds:schemaRef ds:uri="cbd6bc54-e625-43e6-bd84-ba01ca9da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769C26-1E2C-4E5D-86B4-62CEB44BF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5</Pages>
  <Words>1317</Words>
  <Characters>9239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Warunki UDT WUDT-UC-CH-1</vt:lpstr>
    </vt:vector>
  </TitlesOfParts>
  <Company/>
  <LinksUpToDate>false</LinksUpToDate>
  <CharactersWithSpaces>10535</CharactersWithSpaces>
  <SharedDoc>false</SharedDoc>
  <HLinks>
    <vt:vector size="6" baseType="variant">
      <vt:variant>
        <vt:i4>6553655</vt:i4>
      </vt:variant>
      <vt:variant>
        <vt:i4>0</vt:i4>
      </vt:variant>
      <vt:variant>
        <vt:i4>0</vt:i4>
      </vt:variant>
      <vt:variant>
        <vt:i4>5</vt:i4>
      </vt:variant>
      <vt:variant>
        <vt:lpwstr>http://www.udt.gov.pl/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Warunki UDT WUDT-UC-CH-1.</dc:title>
  <dc:subject/>
  <dc:creator>UDT</dc:creator>
  <cp:keywords>Warunki, WUDT, UC</cp:keywords>
  <cp:lastModifiedBy>Karolina Świerczewska</cp:lastModifiedBy>
  <cp:revision>14</cp:revision>
  <cp:lastPrinted>2015-01-12T12:11:00Z</cp:lastPrinted>
  <dcterms:created xsi:type="dcterms:W3CDTF">2025-01-30T09:12:00Z</dcterms:created>
  <dcterms:modified xsi:type="dcterms:W3CDTF">2026-01-28T16:12:00Z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0x010100492ADB58062DB847A18117D363959AE5</vt:lpwstr>
  </property>
</Properties>
</file>